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3F" w:rsidRDefault="00DF083F" w:rsidP="00DF083F">
      <w:pPr>
        <w:keepNext/>
        <w:jc w:val="center"/>
      </w:pPr>
      <w:r>
        <w:rPr>
          <w:noProof/>
        </w:rPr>
        <w:drawing>
          <wp:inline distT="0" distB="0" distL="0" distR="0">
            <wp:extent cx="574040" cy="659130"/>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4" cstate="print"/>
                    <a:srcRect/>
                    <a:stretch>
                      <a:fillRect/>
                    </a:stretch>
                  </pic:blipFill>
                  <pic:spPr bwMode="auto">
                    <a:xfrm>
                      <a:off x="0" y="0"/>
                      <a:ext cx="574040" cy="659130"/>
                    </a:xfrm>
                    <a:prstGeom prst="rect">
                      <a:avLst/>
                    </a:prstGeom>
                    <a:noFill/>
                    <a:ln w="9525">
                      <a:noFill/>
                      <a:miter lim="800000"/>
                      <a:headEnd/>
                      <a:tailEnd/>
                    </a:ln>
                  </pic:spPr>
                </pic:pic>
              </a:graphicData>
            </a:graphic>
          </wp:inline>
        </w:drawing>
      </w:r>
    </w:p>
    <w:p w:rsidR="00DF083F" w:rsidRPr="00901263" w:rsidRDefault="00DF083F" w:rsidP="00901263">
      <w:pPr>
        <w:jc w:val="center"/>
        <w:rPr>
          <w:rFonts w:ascii="Times New Roman" w:hAnsi="Times New Roman" w:cs="Times New Roman"/>
          <w:sz w:val="24"/>
        </w:rPr>
      </w:pPr>
      <w:r>
        <w:rPr>
          <w:rFonts w:ascii="Times New Roman" w:hAnsi="Times New Roman" w:cs="Times New Roman"/>
          <w:b/>
          <w:sz w:val="24"/>
        </w:rPr>
        <w:t xml:space="preserve">  </w:t>
      </w:r>
      <w:r w:rsidRPr="00901263">
        <w:rPr>
          <w:rFonts w:ascii="Times New Roman" w:hAnsi="Times New Roman" w:cs="Times New Roman"/>
          <w:sz w:val="24"/>
        </w:rPr>
        <w:t>АДМИНИСТРАЦИЯ</w:t>
      </w:r>
      <w:r w:rsidR="00901263">
        <w:rPr>
          <w:rFonts w:ascii="Times New Roman" w:hAnsi="Times New Roman" w:cs="Times New Roman"/>
          <w:sz w:val="24"/>
        </w:rPr>
        <w:t xml:space="preserve">                                                                                                      </w:t>
      </w:r>
      <w:r w:rsidRPr="00901263">
        <w:rPr>
          <w:rFonts w:ascii="Times New Roman" w:hAnsi="Times New Roman" w:cs="Times New Roman"/>
          <w:sz w:val="24"/>
        </w:rPr>
        <w:t>ЧАПАЕВСКОГО МУНИЦИПАЛЬНОГО ОБРАЗОВАНИЯ</w:t>
      </w:r>
      <w:r w:rsidR="00901263">
        <w:rPr>
          <w:rFonts w:ascii="Times New Roman" w:hAnsi="Times New Roman" w:cs="Times New Roman"/>
          <w:sz w:val="24"/>
        </w:rPr>
        <w:t xml:space="preserve">                                             </w:t>
      </w:r>
      <w:r w:rsidRPr="00901263">
        <w:rPr>
          <w:rFonts w:ascii="Times New Roman" w:hAnsi="Times New Roman" w:cs="Times New Roman"/>
          <w:sz w:val="24"/>
        </w:rPr>
        <w:t>ЕРШОВСКОГО РАЙОНА  САРАТОВСКОЙ ОБЛАСТИ</w:t>
      </w:r>
    </w:p>
    <w:p w:rsidR="00DF083F" w:rsidRPr="00901263" w:rsidRDefault="00DF083F" w:rsidP="00901263">
      <w:pPr>
        <w:jc w:val="center"/>
        <w:rPr>
          <w:rFonts w:ascii="Times New Roman" w:hAnsi="Times New Roman" w:cs="Times New Roman"/>
          <w:sz w:val="28"/>
          <w:szCs w:val="28"/>
        </w:rPr>
      </w:pPr>
      <w:r w:rsidRPr="00901263">
        <w:rPr>
          <w:rFonts w:ascii="Times New Roman" w:hAnsi="Times New Roman" w:cs="Times New Roman"/>
          <w:sz w:val="28"/>
          <w:szCs w:val="28"/>
        </w:rPr>
        <w:t>ПОСТАНОВЛЕНИЕ</w:t>
      </w:r>
    </w:p>
    <w:p w:rsidR="00DF083F" w:rsidRPr="00901263" w:rsidRDefault="00DF083F" w:rsidP="00DF083F">
      <w:pPr>
        <w:jc w:val="center"/>
        <w:rPr>
          <w:rFonts w:ascii="Times New Roman" w:eastAsia="Times New Roman" w:hAnsi="Times New Roman" w:cs="Times New Roman"/>
          <w:b/>
          <w:sz w:val="24"/>
          <w:szCs w:val="24"/>
        </w:rPr>
      </w:pPr>
      <w:r w:rsidRPr="00901263">
        <w:rPr>
          <w:rFonts w:ascii="Times New Roman" w:hAnsi="Times New Roman" w:cs="Times New Roman"/>
          <w:b/>
          <w:sz w:val="28"/>
          <w:szCs w:val="28"/>
        </w:rPr>
        <w:t xml:space="preserve">от  </w:t>
      </w:r>
      <w:r w:rsidR="00901263" w:rsidRPr="00901263">
        <w:rPr>
          <w:rFonts w:ascii="Times New Roman" w:hAnsi="Times New Roman" w:cs="Times New Roman"/>
          <w:b/>
          <w:sz w:val="28"/>
          <w:szCs w:val="28"/>
        </w:rPr>
        <w:t>23.08.2017г</w:t>
      </w:r>
      <w:r w:rsidRPr="00901263">
        <w:rPr>
          <w:rFonts w:ascii="Times New Roman" w:hAnsi="Times New Roman" w:cs="Times New Roman"/>
          <w:b/>
          <w:sz w:val="28"/>
          <w:szCs w:val="28"/>
        </w:rPr>
        <w:t xml:space="preserve">                                      </w:t>
      </w:r>
      <w:r w:rsidR="00901263" w:rsidRPr="00901263">
        <w:rPr>
          <w:rFonts w:ascii="Times New Roman" w:hAnsi="Times New Roman" w:cs="Times New Roman"/>
          <w:b/>
          <w:sz w:val="28"/>
          <w:szCs w:val="28"/>
        </w:rPr>
        <w:t xml:space="preserve">                           </w:t>
      </w:r>
      <w:r w:rsidRPr="00901263">
        <w:rPr>
          <w:rFonts w:ascii="Times New Roman" w:hAnsi="Times New Roman" w:cs="Times New Roman"/>
          <w:b/>
          <w:sz w:val="28"/>
          <w:szCs w:val="28"/>
        </w:rPr>
        <w:t xml:space="preserve">       №</w:t>
      </w:r>
      <w:r w:rsidR="00901263" w:rsidRPr="00901263">
        <w:rPr>
          <w:rFonts w:ascii="Times New Roman" w:hAnsi="Times New Roman" w:cs="Times New Roman"/>
          <w:b/>
          <w:sz w:val="28"/>
          <w:szCs w:val="28"/>
        </w:rPr>
        <w:t>32</w:t>
      </w:r>
      <w:r w:rsidRPr="00901263">
        <w:rPr>
          <w:rFonts w:ascii="Times New Roman" w:hAnsi="Times New Roman" w:cs="Times New Roman"/>
          <w:b/>
          <w:sz w:val="28"/>
          <w:szCs w:val="28"/>
        </w:rPr>
        <w:t xml:space="preserve"> </w:t>
      </w:r>
      <w:r w:rsidRPr="00901263">
        <w:rPr>
          <w:rFonts w:ascii="Times New Roman" w:eastAsia="Times New Roman" w:hAnsi="Times New Roman" w:cs="Times New Roman"/>
          <w:b/>
          <w:sz w:val="24"/>
          <w:szCs w:val="24"/>
        </w:rPr>
        <w:br/>
      </w:r>
    </w:p>
    <w:p w:rsidR="00DF083F" w:rsidRDefault="00DF083F" w:rsidP="00DF083F">
      <w:pPr>
        <w:rPr>
          <w:rFonts w:ascii="Times New Roman" w:hAnsi="Times New Roman" w:cs="Times New Roman"/>
          <w:b/>
          <w:sz w:val="28"/>
          <w:szCs w:val="28"/>
        </w:rPr>
      </w:pPr>
      <w:r>
        <w:rPr>
          <w:rFonts w:ascii="Times New Roman" w:eastAsia="Times New Roman" w:hAnsi="Times New Roman" w:cs="Times New Roman"/>
          <w:b/>
          <w:sz w:val="28"/>
          <w:szCs w:val="28"/>
        </w:rPr>
        <w:t xml:space="preserve">«О реестре расходных обязательств </w:t>
      </w:r>
    </w:p>
    <w:p w:rsidR="00DF083F" w:rsidRDefault="00DF083F" w:rsidP="00DF083F">
      <w:pPr>
        <w:spacing w:before="100" w:beforeAutospacing="1" w:after="100" w:afterAutospacing="1"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Чапаевского муниципального образования»</w:t>
      </w:r>
    </w:p>
    <w:p w:rsidR="00DF083F" w:rsidRPr="00901263" w:rsidRDefault="00DF083F" w:rsidP="00DF083F">
      <w:pPr>
        <w:spacing w:before="100" w:beforeAutospacing="1" w:after="100" w:afterAutospacing="1"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901263">
        <w:rPr>
          <w:rFonts w:ascii="Times New Roman" w:eastAsia="Times New Roman" w:hAnsi="Times New Roman" w:cs="Times New Roman"/>
          <w:sz w:val="28"/>
          <w:szCs w:val="28"/>
        </w:rPr>
        <w:t xml:space="preserve">В соответствии со </w:t>
      </w:r>
      <w:hyperlink r:id="rId5" w:history="1">
        <w:r w:rsidRPr="00901263">
          <w:rPr>
            <w:rStyle w:val="a3"/>
            <w:rFonts w:ascii="Times New Roman" w:eastAsia="Times New Roman" w:hAnsi="Times New Roman" w:cs="Times New Roman"/>
            <w:sz w:val="28"/>
            <w:szCs w:val="28"/>
          </w:rPr>
          <w:t>статьей 87 Бюджетного кодекса Российской Федерации</w:t>
        </w:r>
      </w:hyperlink>
      <w:r w:rsidRPr="00901263">
        <w:rPr>
          <w:rFonts w:ascii="Times New Roman" w:eastAsia="Times New Roman" w:hAnsi="Times New Roman" w:cs="Times New Roman"/>
          <w:sz w:val="28"/>
          <w:szCs w:val="28"/>
        </w:rPr>
        <w:t xml:space="preserve"> и Постановлением  Правительства Саратовской области  № 19-П от 28 января 2008 года </w:t>
      </w:r>
      <w:r w:rsidR="00901263">
        <w:rPr>
          <w:rFonts w:ascii="Times New Roman" w:eastAsia="Times New Roman" w:hAnsi="Times New Roman" w:cs="Times New Roman"/>
          <w:sz w:val="28"/>
          <w:szCs w:val="28"/>
        </w:rPr>
        <w:t>«</w:t>
      </w:r>
      <w:r w:rsidRPr="00901263">
        <w:rPr>
          <w:rFonts w:ascii="Times New Roman" w:eastAsia="Times New Roman" w:hAnsi="Times New Roman" w:cs="Times New Roman"/>
          <w:sz w:val="28"/>
          <w:szCs w:val="28"/>
        </w:rPr>
        <w:t>О реестре расходных обязательств Саратовской области</w:t>
      </w:r>
      <w:r w:rsidR="00901263">
        <w:rPr>
          <w:rFonts w:ascii="Times New Roman" w:eastAsia="Times New Roman" w:hAnsi="Times New Roman" w:cs="Times New Roman"/>
          <w:sz w:val="28"/>
          <w:szCs w:val="28"/>
        </w:rPr>
        <w:t>»</w:t>
      </w:r>
      <w:r w:rsidRPr="00901263">
        <w:rPr>
          <w:rFonts w:ascii="Times New Roman" w:eastAsia="Times New Roman" w:hAnsi="Times New Roman" w:cs="Times New Roman"/>
          <w:sz w:val="28"/>
          <w:szCs w:val="28"/>
        </w:rPr>
        <w:t xml:space="preserve">  администрация  Чапаевского муниципального образования </w:t>
      </w:r>
      <w:r w:rsidR="00901263" w:rsidRPr="00901263">
        <w:rPr>
          <w:rFonts w:ascii="Times New Roman" w:eastAsia="Times New Roman" w:hAnsi="Times New Roman" w:cs="Times New Roman"/>
          <w:sz w:val="28"/>
          <w:szCs w:val="28"/>
        </w:rPr>
        <w:t xml:space="preserve"> </w:t>
      </w:r>
      <w:r w:rsidRPr="00901263">
        <w:rPr>
          <w:rFonts w:ascii="Times New Roman" w:eastAsia="Times New Roman" w:hAnsi="Times New Roman" w:cs="Times New Roman"/>
          <w:sz w:val="28"/>
          <w:szCs w:val="28"/>
        </w:rPr>
        <w:t xml:space="preserve"> </w:t>
      </w:r>
      <w:r w:rsidRPr="00901263">
        <w:rPr>
          <w:rFonts w:ascii="Times New Roman" w:eastAsia="Times New Roman" w:hAnsi="Times New Roman" w:cs="Times New Roman"/>
          <w:b/>
          <w:sz w:val="28"/>
          <w:szCs w:val="28"/>
        </w:rPr>
        <w:t>ПОСТАНОВЛЯЕТ:</w:t>
      </w:r>
      <w:r w:rsidRPr="00901263">
        <w:rPr>
          <w:rFonts w:ascii="Times New Roman" w:eastAsia="Times New Roman" w:hAnsi="Times New Roman" w:cs="Times New Roman"/>
          <w:sz w:val="28"/>
          <w:szCs w:val="28"/>
        </w:rPr>
        <w:br/>
      </w:r>
      <w:r w:rsidRPr="00901263">
        <w:rPr>
          <w:rFonts w:ascii="Times New Roman" w:eastAsia="Times New Roman" w:hAnsi="Times New Roman" w:cs="Times New Roman"/>
          <w:sz w:val="28"/>
          <w:szCs w:val="28"/>
        </w:rPr>
        <w:br/>
        <w:t xml:space="preserve">1. Утвердить Порядок ведения реестра расходных обязательств Чапаевского муниципального </w:t>
      </w:r>
      <w:r w:rsidR="00BF5DCE" w:rsidRPr="00901263">
        <w:rPr>
          <w:rFonts w:ascii="Times New Roman" w:eastAsia="Times New Roman" w:hAnsi="Times New Roman" w:cs="Times New Roman"/>
          <w:sz w:val="28"/>
          <w:szCs w:val="28"/>
        </w:rPr>
        <w:t xml:space="preserve">образования  </w:t>
      </w:r>
      <w:proofErr w:type="gramStart"/>
      <w:r w:rsidR="00BF5DCE" w:rsidRPr="00901263">
        <w:rPr>
          <w:rFonts w:ascii="Times New Roman" w:eastAsia="Times New Roman" w:hAnsi="Times New Roman" w:cs="Times New Roman"/>
          <w:sz w:val="28"/>
          <w:szCs w:val="28"/>
        </w:rPr>
        <w:t>согласно приложения</w:t>
      </w:r>
      <w:proofErr w:type="gramEnd"/>
      <w:r w:rsidRPr="00901263">
        <w:rPr>
          <w:rFonts w:ascii="Times New Roman" w:eastAsia="Times New Roman" w:hAnsi="Times New Roman" w:cs="Times New Roman"/>
          <w:sz w:val="28"/>
          <w:szCs w:val="28"/>
        </w:rPr>
        <w:t>.</w:t>
      </w:r>
      <w:r w:rsidRPr="00901263">
        <w:rPr>
          <w:rFonts w:ascii="Times New Roman" w:eastAsia="Times New Roman" w:hAnsi="Times New Roman" w:cs="Times New Roman"/>
          <w:sz w:val="28"/>
          <w:szCs w:val="28"/>
        </w:rPr>
        <w:br/>
        <w:t>2. Главным распорядителям средств бюджета Чапаевского муниципального образования обеспечить ведение реестра расходных обязательств, подлежащих исполнению в пределах утвержденных бюджетных ассигнований и лимитов бюджетных обязательств, и их представление в финансовое управление  в соответствии с прилагаемым Порядком.</w:t>
      </w:r>
    </w:p>
    <w:p w:rsidR="00DF083F" w:rsidRPr="00901263" w:rsidRDefault="00DF083F" w:rsidP="00DF083F">
      <w:pPr>
        <w:spacing w:before="100" w:beforeAutospacing="1" w:after="100" w:afterAutospacing="1" w:line="240" w:lineRule="atLeast"/>
        <w:contextualSpacing/>
        <w:rPr>
          <w:rFonts w:ascii="Times New Roman" w:eastAsia="Times New Roman" w:hAnsi="Times New Roman" w:cs="Times New Roman"/>
          <w:sz w:val="28"/>
          <w:szCs w:val="28"/>
        </w:rPr>
      </w:pPr>
      <w:r w:rsidRPr="00901263">
        <w:rPr>
          <w:rFonts w:ascii="Times New Roman" w:eastAsia="Times New Roman" w:hAnsi="Times New Roman" w:cs="Times New Roman"/>
          <w:sz w:val="28"/>
          <w:szCs w:val="28"/>
        </w:rPr>
        <w:t xml:space="preserve">3. </w:t>
      </w:r>
      <w:proofErr w:type="gramStart"/>
      <w:r w:rsidRPr="00901263">
        <w:rPr>
          <w:rFonts w:ascii="Times New Roman" w:eastAsia="Times New Roman" w:hAnsi="Times New Roman" w:cs="Times New Roman"/>
          <w:sz w:val="28"/>
          <w:szCs w:val="28"/>
        </w:rPr>
        <w:t>Контроль за</w:t>
      </w:r>
      <w:proofErr w:type="gramEnd"/>
      <w:r w:rsidRPr="00901263">
        <w:rPr>
          <w:rFonts w:ascii="Times New Roman" w:eastAsia="Times New Roman" w:hAnsi="Times New Roman" w:cs="Times New Roman"/>
          <w:sz w:val="28"/>
          <w:szCs w:val="28"/>
        </w:rPr>
        <w:t xml:space="preserve">  исполнением настоящего  Постановления оставляю за собой.</w:t>
      </w:r>
    </w:p>
    <w:p w:rsidR="00DF083F" w:rsidRPr="00901263" w:rsidRDefault="00DF083F" w:rsidP="00DF083F">
      <w:pPr>
        <w:spacing w:before="100" w:beforeAutospacing="1" w:after="100" w:afterAutospacing="1" w:line="240" w:lineRule="atLeast"/>
        <w:contextualSpacing/>
        <w:rPr>
          <w:rFonts w:ascii="Times New Roman" w:eastAsia="Times New Roman" w:hAnsi="Times New Roman" w:cs="Times New Roman"/>
          <w:sz w:val="28"/>
          <w:szCs w:val="28"/>
        </w:rPr>
      </w:pPr>
      <w:r w:rsidRPr="00901263">
        <w:rPr>
          <w:rFonts w:ascii="Times New Roman" w:eastAsia="Times New Roman" w:hAnsi="Times New Roman" w:cs="Times New Roman"/>
          <w:sz w:val="28"/>
          <w:szCs w:val="28"/>
        </w:rPr>
        <w:br/>
      </w:r>
      <w:r w:rsidRPr="00901263">
        <w:rPr>
          <w:rFonts w:ascii="Times New Roman" w:eastAsia="Times New Roman" w:hAnsi="Times New Roman" w:cs="Times New Roman"/>
          <w:sz w:val="28"/>
          <w:szCs w:val="28"/>
        </w:rPr>
        <w:br/>
      </w:r>
    </w:p>
    <w:p w:rsidR="00DF083F" w:rsidRPr="00901263" w:rsidRDefault="00DF083F" w:rsidP="00DF083F">
      <w:pPr>
        <w:spacing w:before="100" w:beforeAutospacing="1" w:after="100" w:afterAutospacing="1" w:line="240" w:lineRule="auto"/>
        <w:rPr>
          <w:rFonts w:ascii="Times New Roman" w:eastAsia="Times New Roman" w:hAnsi="Times New Roman" w:cs="Times New Roman"/>
          <w:sz w:val="28"/>
          <w:szCs w:val="28"/>
        </w:rPr>
      </w:pPr>
    </w:p>
    <w:p w:rsidR="00DF083F" w:rsidRPr="00901263" w:rsidRDefault="00901263" w:rsidP="00DF083F">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администрации </w:t>
      </w:r>
      <w:proofErr w:type="gramStart"/>
      <w:r>
        <w:rPr>
          <w:rFonts w:ascii="Times New Roman" w:eastAsia="Times New Roman" w:hAnsi="Times New Roman" w:cs="Times New Roman"/>
          <w:sz w:val="28"/>
          <w:szCs w:val="28"/>
        </w:rPr>
        <w:t>Чапаевского</w:t>
      </w:r>
      <w:proofErr w:type="gramEnd"/>
    </w:p>
    <w:p w:rsidR="00DF083F" w:rsidRPr="00901263" w:rsidRDefault="00DF083F" w:rsidP="00DF083F">
      <w:pPr>
        <w:spacing w:before="100" w:beforeAutospacing="1" w:after="100" w:afterAutospacing="1" w:line="240" w:lineRule="auto"/>
        <w:contextualSpacing/>
        <w:rPr>
          <w:rFonts w:ascii="Times New Roman" w:eastAsia="Times New Roman" w:hAnsi="Times New Roman" w:cs="Times New Roman"/>
          <w:sz w:val="28"/>
          <w:szCs w:val="28"/>
        </w:rPr>
      </w:pPr>
      <w:r w:rsidRPr="00901263">
        <w:rPr>
          <w:rFonts w:ascii="Times New Roman" w:eastAsia="Times New Roman" w:hAnsi="Times New Roman" w:cs="Times New Roman"/>
          <w:sz w:val="28"/>
          <w:szCs w:val="28"/>
        </w:rPr>
        <w:t>муниципа</w:t>
      </w:r>
      <w:r w:rsidR="00901263">
        <w:rPr>
          <w:rFonts w:ascii="Times New Roman" w:eastAsia="Times New Roman" w:hAnsi="Times New Roman" w:cs="Times New Roman"/>
          <w:sz w:val="28"/>
          <w:szCs w:val="28"/>
        </w:rPr>
        <w:t xml:space="preserve">льного образования:          </w:t>
      </w:r>
      <w:r w:rsidRPr="00901263">
        <w:rPr>
          <w:rFonts w:ascii="Times New Roman" w:eastAsia="Times New Roman" w:hAnsi="Times New Roman" w:cs="Times New Roman"/>
          <w:sz w:val="28"/>
          <w:szCs w:val="28"/>
        </w:rPr>
        <w:t xml:space="preserve">           </w:t>
      </w:r>
      <w:r w:rsidR="00901263">
        <w:rPr>
          <w:rFonts w:ascii="Times New Roman" w:eastAsia="Times New Roman" w:hAnsi="Times New Roman" w:cs="Times New Roman"/>
          <w:sz w:val="28"/>
          <w:szCs w:val="28"/>
        </w:rPr>
        <w:t xml:space="preserve">                         </w:t>
      </w:r>
      <w:r w:rsidRPr="00901263">
        <w:rPr>
          <w:rFonts w:ascii="Times New Roman" w:eastAsia="Times New Roman" w:hAnsi="Times New Roman" w:cs="Times New Roman"/>
          <w:sz w:val="28"/>
          <w:szCs w:val="28"/>
        </w:rPr>
        <w:t>И.П.Проскурнина</w:t>
      </w:r>
    </w:p>
    <w:p w:rsidR="00DF083F" w:rsidRPr="00901263" w:rsidRDefault="00DF083F" w:rsidP="00DF083F">
      <w:pPr>
        <w:spacing w:before="100" w:beforeAutospacing="1" w:after="100" w:afterAutospacing="1" w:line="240" w:lineRule="auto"/>
        <w:rPr>
          <w:rFonts w:ascii="Times New Roman" w:eastAsia="Times New Roman" w:hAnsi="Times New Roman" w:cs="Times New Roman"/>
          <w:sz w:val="28"/>
          <w:szCs w:val="28"/>
        </w:rPr>
      </w:pPr>
    </w:p>
    <w:p w:rsidR="00DF083F" w:rsidRDefault="00DF083F" w:rsidP="00DF083F">
      <w:pPr>
        <w:spacing w:before="100" w:beforeAutospacing="1" w:after="100" w:afterAutospacing="1" w:line="240" w:lineRule="auto"/>
        <w:jc w:val="right"/>
        <w:rPr>
          <w:rFonts w:ascii="Times New Roman" w:eastAsia="Times New Roman" w:hAnsi="Times New Roman" w:cs="Times New Roman"/>
          <w:sz w:val="24"/>
          <w:szCs w:val="24"/>
        </w:rPr>
      </w:pPr>
    </w:p>
    <w:p w:rsidR="00DF083F" w:rsidRDefault="00DF083F" w:rsidP="00DF083F">
      <w:pPr>
        <w:spacing w:before="100" w:beforeAutospacing="1" w:after="100" w:afterAutospacing="1" w:line="240" w:lineRule="auto"/>
        <w:jc w:val="right"/>
        <w:rPr>
          <w:rFonts w:ascii="Times New Roman" w:eastAsia="Times New Roman" w:hAnsi="Times New Roman" w:cs="Times New Roman"/>
          <w:sz w:val="24"/>
          <w:szCs w:val="24"/>
        </w:rPr>
      </w:pPr>
    </w:p>
    <w:p w:rsidR="00DF083F" w:rsidRDefault="00DF083F" w:rsidP="00DF083F">
      <w:pPr>
        <w:spacing w:before="100" w:beforeAutospacing="1" w:after="100" w:afterAutospacing="1" w:line="240" w:lineRule="auto"/>
        <w:jc w:val="right"/>
        <w:rPr>
          <w:rFonts w:ascii="Times New Roman" w:eastAsia="Times New Roman" w:hAnsi="Times New Roman" w:cs="Times New Roman"/>
          <w:sz w:val="24"/>
          <w:szCs w:val="24"/>
        </w:rPr>
      </w:pPr>
    </w:p>
    <w:p w:rsidR="00DF083F" w:rsidRPr="00901263" w:rsidRDefault="00DF083F" w:rsidP="00DF083F">
      <w:pPr>
        <w:spacing w:before="100" w:beforeAutospacing="1" w:after="100" w:afterAutospacing="1"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8"/>
          <w:szCs w:val="28"/>
        </w:rPr>
        <w:t>Приложение</w:t>
      </w:r>
      <w:r>
        <w:rPr>
          <w:rFonts w:ascii="Times New Roman" w:eastAsia="Times New Roman" w:hAnsi="Times New Roman" w:cs="Times New Roman"/>
          <w:sz w:val="24"/>
          <w:szCs w:val="24"/>
        </w:rPr>
        <w:br/>
        <w:t xml:space="preserve">                                                                                              </w:t>
      </w:r>
      <w:r w:rsidRPr="00901263">
        <w:rPr>
          <w:rFonts w:ascii="Times New Roman" w:eastAsia="Times New Roman" w:hAnsi="Times New Roman" w:cs="Times New Roman"/>
          <w:sz w:val="28"/>
          <w:szCs w:val="28"/>
        </w:rPr>
        <w:t xml:space="preserve">к </w:t>
      </w:r>
      <w:r w:rsidR="00901263" w:rsidRPr="00901263">
        <w:rPr>
          <w:rFonts w:ascii="Times New Roman" w:eastAsia="Times New Roman" w:hAnsi="Times New Roman" w:cs="Times New Roman"/>
          <w:sz w:val="28"/>
          <w:szCs w:val="28"/>
        </w:rPr>
        <w:t>постановлению</w:t>
      </w:r>
      <w:r w:rsidRPr="00901263">
        <w:rPr>
          <w:rFonts w:ascii="Times New Roman" w:eastAsia="Times New Roman" w:hAnsi="Times New Roman" w:cs="Times New Roman"/>
          <w:sz w:val="28"/>
          <w:szCs w:val="28"/>
        </w:rPr>
        <w:t xml:space="preserve"> администрации </w:t>
      </w:r>
    </w:p>
    <w:p w:rsidR="00DF083F" w:rsidRPr="00901263" w:rsidRDefault="00DF083F" w:rsidP="00DF083F">
      <w:pPr>
        <w:spacing w:before="100" w:beforeAutospacing="1" w:after="100" w:afterAutospacing="1" w:line="240" w:lineRule="auto"/>
        <w:contextualSpacing/>
        <w:jc w:val="right"/>
        <w:rPr>
          <w:rFonts w:ascii="Times New Roman" w:eastAsia="Times New Roman" w:hAnsi="Times New Roman" w:cs="Times New Roman"/>
          <w:sz w:val="28"/>
          <w:szCs w:val="28"/>
        </w:rPr>
      </w:pPr>
      <w:r w:rsidRPr="00901263">
        <w:rPr>
          <w:rFonts w:ascii="Times New Roman" w:eastAsia="Times New Roman" w:hAnsi="Times New Roman" w:cs="Times New Roman"/>
          <w:sz w:val="28"/>
          <w:szCs w:val="28"/>
        </w:rPr>
        <w:t xml:space="preserve">                                                                               Чапаевского муниципального образования Ершовского района </w:t>
      </w:r>
    </w:p>
    <w:p w:rsidR="00DF083F" w:rsidRDefault="00DF083F" w:rsidP="00DF083F">
      <w:pPr>
        <w:spacing w:before="100" w:beforeAutospacing="1" w:after="100" w:afterAutospacing="1" w:line="240" w:lineRule="auto"/>
        <w:contextualSpacing/>
        <w:jc w:val="right"/>
        <w:rPr>
          <w:rFonts w:ascii="Times New Roman" w:eastAsia="Times New Roman" w:hAnsi="Times New Roman" w:cs="Times New Roman"/>
          <w:b/>
          <w:bCs/>
          <w:sz w:val="24"/>
          <w:szCs w:val="24"/>
        </w:rPr>
      </w:pPr>
      <w:r w:rsidRPr="00901263">
        <w:rPr>
          <w:rFonts w:ascii="Times New Roman" w:eastAsia="Times New Roman" w:hAnsi="Times New Roman" w:cs="Times New Roman"/>
          <w:sz w:val="28"/>
          <w:szCs w:val="28"/>
        </w:rPr>
        <w:t xml:space="preserve">                                                                                             От</w:t>
      </w:r>
      <w:r w:rsidR="00901263">
        <w:rPr>
          <w:rFonts w:ascii="Times New Roman" w:eastAsia="Times New Roman" w:hAnsi="Times New Roman" w:cs="Times New Roman"/>
          <w:sz w:val="28"/>
          <w:szCs w:val="28"/>
        </w:rPr>
        <w:t xml:space="preserve"> 23.08.2017г</w:t>
      </w:r>
      <w:r w:rsidR="00BF5DCE" w:rsidRPr="00901263">
        <w:rPr>
          <w:rFonts w:ascii="Times New Roman" w:eastAsia="Times New Roman" w:hAnsi="Times New Roman" w:cs="Times New Roman"/>
          <w:sz w:val="28"/>
          <w:szCs w:val="28"/>
        </w:rPr>
        <w:t xml:space="preserve">  </w:t>
      </w:r>
      <w:r w:rsidR="00901263">
        <w:rPr>
          <w:rFonts w:ascii="Times New Roman" w:eastAsia="Times New Roman" w:hAnsi="Times New Roman" w:cs="Times New Roman"/>
          <w:sz w:val="28"/>
          <w:szCs w:val="28"/>
        </w:rPr>
        <w:t xml:space="preserve">    №32</w:t>
      </w:r>
      <w:r w:rsidRPr="00901263">
        <w:rPr>
          <w:rFonts w:ascii="Times New Roman" w:eastAsia="Times New Roman" w:hAnsi="Times New Roman" w:cs="Times New Roman"/>
          <w:sz w:val="28"/>
          <w:szCs w:val="28"/>
        </w:rPr>
        <w:t xml:space="preserve"> </w:t>
      </w:r>
      <w:r w:rsidRPr="00901263">
        <w:rPr>
          <w:rFonts w:ascii="Times New Roman" w:eastAsia="Times New Roman" w:hAnsi="Times New Roman" w:cs="Times New Roman"/>
          <w:sz w:val="28"/>
          <w:szCs w:val="28"/>
        </w:rPr>
        <w:br/>
      </w:r>
      <w:r>
        <w:rPr>
          <w:rFonts w:ascii="Times New Roman" w:eastAsia="Times New Roman" w:hAnsi="Times New Roman" w:cs="Times New Roman"/>
          <w:sz w:val="24"/>
          <w:szCs w:val="24"/>
        </w:rPr>
        <w:br/>
      </w:r>
    </w:p>
    <w:p w:rsidR="00DF083F" w:rsidRPr="00901263" w:rsidRDefault="00DF083F" w:rsidP="00DF083F">
      <w:pPr>
        <w:spacing w:before="100" w:beforeAutospacing="1" w:after="100" w:afterAutospacing="1" w:line="240" w:lineRule="auto"/>
        <w:jc w:val="center"/>
        <w:rPr>
          <w:rFonts w:ascii="Times New Roman" w:eastAsia="Times New Roman" w:hAnsi="Times New Roman" w:cs="Times New Roman"/>
          <w:sz w:val="28"/>
          <w:szCs w:val="28"/>
        </w:rPr>
      </w:pPr>
      <w:r w:rsidRPr="00901263">
        <w:rPr>
          <w:rFonts w:ascii="Times New Roman" w:eastAsia="Times New Roman" w:hAnsi="Times New Roman" w:cs="Times New Roman"/>
          <w:b/>
          <w:bCs/>
          <w:sz w:val="28"/>
          <w:szCs w:val="28"/>
        </w:rPr>
        <w:t>Порядок ведения реестра расходных обязательств Чапаевского муниципального образования</w:t>
      </w:r>
    </w:p>
    <w:p w:rsidR="00DF083F" w:rsidRPr="00901263" w:rsidRDefault="00DF083F" w:rsidP="00DF083F">
      <w:pPr>
        <w:spacing w:before="100" w:beforeAutospacing="1" w:after="100" w:afterAutospacing="1" w:line="240" w:lineRule="atLeast"/>
        <w:contextualSpacing/>
        <w:rPr>
          <w:rFonts w:ascii="Times New Roman" w:eastAsia="Times New Roman" w:hAnsi="Times New Roman" w:cs="Times New Roman"/>
          <w:sz w:val="28"/>
          <w:szCs w:val="28"/>
        </w:rPr>
      </w:pPr>
      <w:r w:rsidRPr="00901263">
        <w:rPr>
          <w:rFonts w:ascii="Times New Roman" w:eastAsia="Times New Roman" w:hAnsi="Times New Roman" w:cs="Times New Roman"/>
          <w:sz w:val="28"/>
          <w:szCs w:val="28"/>
        </w:rPr>
        <w:br/>
        <w:t>1. Настоящий Порядок ведения реестра расходных обязательств Чапаевского муниципального образования  (далее - Порядок) устанавливает основные принципы и правила ведения реестра расходных обязательств Чапаевского муниципального образования  (далее - Реестр).</w:t>
      </w:r>
      <w:r w:rsidRPr="00901263">
        <w:rPr>
          <w:rFonts w:ascii="Times New Roman" w:eastAsia="Times New Roman" w:hAnsi="Times New Roman" w:cs="Times New Roman"/>
          <w:sz w:val="28"/>
          <w:szCs w:val="28"/>
        </w:rPr>
        <w:br/>
        <w:t>2. Реестр ведется в целях учета расходных обязательств Чапаевского муниципального образования  и оценки объема средств бюджета Чапаевского муниципального образования,  необходимых для их исполнения.</w:t>
      </w:r>
      <w:r w:rsidRPr="00901263">
        <w:rPr>
          <w:rFonts w:ascii="Times New Roman" w:eastAsia="Times New Roman" w:hAnsi="Times New Roman" w:cs="Times New Roman"/>
          <w:sz w:val="28"/>
          <w:szCs w:val="28"/>
        </w:rPr>
        <w:br/>
        <w:t xml:space="preserve">3. Ведение Реестра осуществляется на основе следующих принципов: </w:t>
      </w:r>
      <w:r w:rsidRPr="00901263">
        <w:rPr>
          <w:rFonts w:ascii="Times New Roman" w:eastAsia="Times New Roman" w:hAnsi="Times New Roman" w:cs="Times New Roman"/>
          <w:sz w:val="28"/>
          <w:szCs w:val="28"/>
        </w:rPr>
        <w:br/>
        <w:t>- полноты и достоверности отражения расходных обязательств Чапаевского муниципального образования;</w:t>
      </w:r>
      <w:proofErr w:type="gramStart"/>
      <w:r w:rsidRPr="00901263">
        <w:rPr>
          <w:rFonts w:ascii="Times New Roman" w:eastAsia="Times New Roman" w:hAnsi="Times New Roman" w:cs="Times New Roman"/>
          <w:sz w:val="28"/>
          <w:szCs w:val="28"/>
        </w:rPr>
        <w:br/>
        <w:t>-</w:t>
      </w:r>
      <w:proofErr w:type="gramEnd"/>
      <w:r w:rsidRPr="00901263">
        <w:rPr>
          <w:rFonts w:ascii="Times New Roman" w:eastAsia="Times New Roman" w:hAnsi="Times New Roman" w:cs="Times New Roman"/>
          <w:sz w:val="28"/>
          <w:szCs w:val="28"/>
        </w:rPr>
        <w:t>периодичности обновления сведений о расходных обязательствах Чапаевского муниципального образования;</w:t>
      </w:r>
      <w:r w:rsidRPr="00901263">
        <w:rPr>
          <w:rFonts w:ascii="Times New Roman" w:eastAsia="Times New Roman" w:hAnsi="Times New Roman" w:cs="Times New Roman"/>
          <w:sz w:val="28"/>
          <w:szCs w:val="28"/>
        </w:rPr>
        <w:br/>
        <w:t>-единства формата отражения сведений о расходных обязательствах Чапаевского муниципального образования.</w:t>
      </w:r>
      <w:r w:rsidRPr="00901263">
        <w:rPr>
          <w:rFonts w:ascii="Times New Roman" w:eastAsia="Times New Roman" w:hAnsi="Times New Roman" w:cs="Times New Roman"/>
          <w:sz w:val="28"/>
          <w:szCs w:val="28"/>
        </w:rPr>
        <w:br/>
        <w:t>4. Реестр представляет собой периодически обновляемую единую информационную базу данных о структуре расходных обязательств Чапаевского муниципального образования и объеме средств на их выполнение в отчетном году, текущем финансовом году, очередном финансовом году и в плановом периоде.</w:t>
      </w:r>
      <w:r w:rsidRPr="00901263">
        <w:rPr>
          <w:rFonts w:ascii="Times New Roman" w:eastAsia="Times New Roman" w:hAnsi="Times New Roman" w:cs="Times New Roman"/>
          <w:sz w:val="28"/>
          <w:szCs w:val="28"/>
        </w:rPr>
        <w:br/>
        <w:t xml:space="preserve">5. Реестр формируется Чапаевским муниципальным образованием на основе </w:t>
      </w:r>
      <w:proofErr w:type="gramStart"/>
      <w:r w:rsidRPr="00901263">
        <w:rPr>
          <w:rFonts w:ascii="Times New Roman" w:eastAsia="Times New Roman" w:hAnsi="Times New Roman" w:cs="Times New Roman"/>
          <w:sz w:val="28"/>
          <w:szCs w:val="28"/>
        </w:rPr>
        <w:t>реестров главных распорядителей средств бюджета Чапаевского муниципального образования</w:t>
      </w:r>
      <w:proofErr w:type="gramEnd"/>
      <w:r w:rsidRPr="00901263">
        <w:rPr>
          <w:rFonts w:ascii="Times New Roman" w:eastAsia="Times New Roman" w:hAnsi="Times New Roman" w:cs="Times New Roman"/>
          <w:sz w:val="28"/>
          <w:szCs w:val="28"/>
        </w:rPr>
        <w:t xml:space="preserve">.  </w:t>
      </w:r>
      <w:proofErr w:type="gramStart"/>
      <w:r w:rsidRPr="00901263">
        <w:rPr>
          <w:rFonts w:ascii="Times New Roman" w:eastAsia="Times New Roman" w:hAnsi="Times New Roman" w:cs="Times New Roman"/>
          <w:sz w:val="28"/>
          <w:szCs w:val="28"/>
        </w:rPr>
        <w:t>В целях настоящего Порядка под реестром расходных обязательств главного распорядителя средств бюджета Чапаевского муниципального образования (далее - Реестр главного распорядителя) понимается часть Реестра, формируемая на постоянно обновляемой основе главным распорядителем средств бюджета Чапаевского муниципального образования   по расходным обязательствам  Чапаевского муниципального образования, подлежащим исполнению за счет средств бюджета Чапаевского муниципального образования, предусмотренных соответствующему главному распорядителю средств бюджета Чапаевского муниципального образования, и представляемая</w:t>
      </w:r>
      <w:proofErr w:type="gramEnd"/>
      <w:r w:rsidRPr="00901263">
        <w:rPr>
          <w:rFonts w:ascii="Times New Roman" w:eastAsia="Times New Roman" w:hAnsi="Times New Roman" w:cs="Times New Roman"/>
          <w:sz w:val="28"/>
          <w:szCs w:val="28"/>
        </w:rPr>
        <w:t xml:space="preserve"> в финансовое управление администрации  Ершовского муниципального района .</w:t>
      </w:r>
      <w:r w:rsidRPr="00901263">
        <w:rPr>
          <w:rFonts w:ascii="Times New Roman" w:eastAsia="Times New Roman" w:hAnsi="Times New Roman" w:cs="Times New Roman"/>
          <w:sz w:val="28"/>
          <w:szCs w:val="28"/>
        </w:rPr>
        <w:br/>
        <w:t xml:space="preserve">6. Главные распорядители средств бюджета Чапаевского муниципального </w:t>
      </w:r>
      <w:r w:rsidRPr="00901263">
        <w:rPr>
          <w:rFonts w:ascii="Times New Roman" w:eastAsia="Times New Roman" w:hAnsi="Times New Roman" w:cs="Times New Roman"/>
          <w:sz w:val="28"/>
          <w:szCs w:val="28"/>
        </w:rPr>
        <w:lastRenderedPageBreak/>
        <w:t>образования осуществляют ведение Реестров главных распорядителей Чапаевского муниципального образования.</w:t>
      </w:r>
      <w:r w:rsidRPr="00901263">
        <w:rPr>
          <w:rFonts w:ascii="Times New Roman" w:eastAsia="Times New Roman" w:hAnsi="Times New Roman" w:cs="Times New Roman"/>
          <w:sz w:val="28"/>
          <w:szCs w:val="28"/>
        </w:rPr>
        <w:br/>
        <w:t xml:space="preserve">Реестры главных распорядителей представляются в финансовое управление  на бумажном носителе по форме согласно приложению к настоящему Порядку. </w:t>
      </w:r>
      <w:r w:rsidRPr="00901263">
        <w:rPr>
          <w:rFonts w:ascii="Times New Roman" w:eastAsia="Times New Roman" w:hAnsi="Times New Roman" w:cs="Times New Roman"/>
          <w:sz w:val="28"/>
          <w:szCs w:val="28"/>
        </w:rPr>
        <w:br/>
        <w:t>7. В случае несоответствия представленных Реестров главных распорядителей требованиям настоящего Порядка возвращаются на доработку. Доработанный Реестр главного распорядителя должен быть представлен в срок, установленный финансовым управлением администрации ЕМР.</w:t>
      </w:r>
      <w:r w:rsidRPr="00901263">
        <w:rPr>
          <w:rFonts w:ascii="Times New Roman" w:eastAsia="Times New Roman" w:hAnsi="Times New Roman" w:cs="Times New Roman"/>
          <w:sz w:val="28"/>
          <w:szCs w:val="28"/>
        </w:rPr>
        <w:br/>
        <w:t>8. Главные распорядители средств бюджета Чапаевского муниципального образования представляют сводный реестр расходных обязательств в финансовое управление администрации Ершовского муниципального район для представления в Министерство финансов Саратовской области.</w:t>
      </w:r>
      <w:r w:rsidRPr="00901263">
        <w:rPr>
          <w:rFonts w:ascii="Times New Roman" w:eastAsia="Times New Roman" w:hAnsi="Times New Roman" w:cs="Times New Roman"/>
          <w:sz w:val="28"/>
          <w:szCs w:val="28"/>
        </w:rPr>
        <w:br/>
        <w:t>9. Главные распорядители средств бюджета Чапаевского муниципального образования  при ведении Реестров главных распорядителей обязаны:</w:t>
      </w:r>
      <w:proofErr w:type="gramStart"/>
      <w:r w:rsidRPr="00901263">
        <w:rPr>
          <w:rFonts w:ascii="Times New Roman" w:eastAsia="Times New Roman" w:hAnsi="Times New Roman" w:cs="Times New Roman"/>
          <w:sz w:val="28"/>
          <w:szCs w:val="28"/>
        </w:rPr>
        <w:br/>
        <w:t>-</w:t>
      </w:r>
      <w:proofErr w:type="gramEnd"/>
      <w:r w:rsidRPr="00901263">
        <w:rPr>
          <w:rFonts w:ascii="Times New Roman" w:eastAsia="Times New Roman" w:hAnsi="Times New Roman" w:cs="Times New Roman"/>
          <w:sz w:val="28"/>
          <w:szCs w:val="28"/>
        </w:rPr>
        <w:t>определять расходные обязательства, увязывать их с полномочиями органов государственной власти области и классифицировать по соответствующим видам;</w:t>
      </w:r>
      <w:r w:rsidRPr="00901263">
        <w:rPr>
          <w:rFonts w:ascii="Times New Roman" w:eastAsia="Times New Roman" w:hAnsi="Times New Roman" w:cs="Times New Roman"/>
          <w:sz w:val="28"/>
          <w:szCs w:val="28"/>
        </w:rPr>
        <w:br/>
        <w:t>-проводить расчеты объемов средств, необходимых на исполнение соответствующих расходных обязательств;</w:t>
      </w:r>
      <w:r w:rsidRPr="00901263">
        <w:rPr>
          <w:rFonts w:ascii="Times New Roman" w:eastAsia="Times New Roman" w:hAnsi="Times New Roman" w:cs="Times New Roman"/>
          <w:sz w:val="28"/>
          <w:szCs w:val="28"/>
        </w:rPr>
        <w:br/>
        <w:t>-проводить мониторинг нормативной правовой базы, отслеживать внесение изменений в действующие нормативные правовые акты, принятие новых нормативных правовых актов, заключение договоров и соглашений;</w:t>
      </w:r>
      <w:proofErr w:type="gramStart"/>
      <w:r w:rsidRPr="00901263">
        <w:rPr>
          <w:rFonts w:ascii="Times New Roman" w:eastAsia="Times New Roman" w:hAnsi="Times New Roman" w:cs="Times New Roman"/>
          <w:sz w:val="28"/>
          <w:szCs w:val="28"/>
        </w:rPr>
        <w:br/>
        <w:t>-</w:t>
      </w:r>
      <w:proofErr w:type="gramEnd"/>
      <w:r w:rsidRPr="00901263">
        <w:rPr>
          <w:rFonts w:ascii="Times New Roman" w:eastAsia="Times New Roman" w:hAnsi="Times New Roman" w:cs="Times New Roman"/>
          <w:sz w:val="28"/>
          <w:szCs w:val="28"/>
        </w:rPr>
        <w:t>своевременно представлять Реестры главных распорядителей в финансовое управление администрации Ершовского муниципального района.</w:t>
      </w:r>
      <w:r w:rsidRPr="00901263">
        <w:rPr>
          <w:rFonts w:ascii="Times New Roman" w:eastAsia="Times New Roman" w:hAnsi="Times New Roman" w:cs="Times New Roman"/>
          <w:sz w:val="28"/>
          <w:szCs w:val="28"/>
        </w:rPr>
        <w:br/>
      </w:r>
    </w:p>
    <w:p w:rsidR="00DF083F" w:rsidRPr="00901263" w:rsidRDefault="00DF083F" w:rsidP="00DF083F">
      <w:pPr>
        <w:spacing w:before="100" w:beforeAutospacing="1" w:after="100" w:afterAutospacing="1" w:line="240" w:lineRule="atLeast"/>
        <w:contextualSpacing/>
        <w:rPr>
          <w:rFonts w:ascii="Times New Roman" w:eastAsia="Times New Roman" w:hAnsi="Times New Roman" w:cs="Times New Roman"/>
          <w:sz w:val="28"/>
          <w:szCs w:val="28"/>
        </w:rPr>
      </w:pPr>
    </w:p>
    <w:p w:rsidR="00DF083F" w:rsidRPr="00901263" w:rsidRDefault="00DF083F" w:rsidP="00DF083F">
      <w:pPr>
        <w:spacing w:before="100" w:beforeAutospacing="1" w:after="100" w:afterAutospacing="1" w:line="240" w:lineRule="auto"/>
        <w:contextualSpacing/>
        <w:rPr>
          <w:rFonts w:ascii="Times New Roman" w:eastAsia="Times New Roman" w:hAnsi="Times New Roman" w:cs="Times New Roman"/>
          <w:sz w:val="28"/>
          <w:szCs w:val="28"/>
        </w:rPr>
      </w:pPr>
    </w:p>
    <w:p w:rsidR="00DF083F" w:rsidRPr="00901263" w:rsidRDefault="00DF083F" w:rsidP="00DF083F">
      <w:pPr>
        <w:spacing w:before="100" w:beforeAutospacing="1" w:after="100" w:afterAutospacing="1" w:line="240" w:lineRule="auto"/>
        <w:contextualSpacing/>
        <w:rPr>
          <w:rFonts w:ascii="Times New Roman" w:eastAsia="Times New Roman" w:hAnsi="Times New Roman" w:cs="Times New Roman"/>
          <w:sz w:val="28"/>
          <w:szCs w:val="28"/>
        </w:rPr>
      </w:pPr>
    </w:p>
    <w:p w:rsidR="00DF083F" w:rsidRPr="00901263" w:rsidRDefault="00DF083F" w:rsidP="00DF083F">
      <w:pPr>
        <w:spacing w:before="100" w:beforeAutospacing="1" w:after="100" w:afterAutospacing="1" w:line="240" w:lineRule="auto"/>
        <w:contextualSpacing/>
        <w:rPr>
          <w:rFonts w:ascii="Times New Roman" w:eastAsia="Times New Roman" w:hAnsi="Times New Roman" w:cs="Times New Roman"/>
          <w:sz w:val="28"/>
          <w:szCs w:val="28"/>
        </w:rPr>
      </w:pPr>
    </w:p>
    <w:p w:rsidR="00DF083F" w:rsidRPr="00901263" w:rsidRDefault="00DF083F" w:rsidP="00DF083F">
      <w:pPr>
        <w:spacing w:before="100" w:beforeAutospacing="1" w:after="100" w:afterAutospacing="1" w:line="240" w:lineRule="auto"/>
        <w:contextualSpacing/>
        <w:rPr>
          <w:rFonts w:ascii="Times New Roman" w:eastAsia="Times New Roman" w:hAnsi="Times New Roman" w:cs="Times New Roman"/>
          <w:sz w:val="28"/>
          <w:szCs w:val="28"/>
        </w:rPr>
      </w:pPr>
      <w:r w:rsidRPr="00901263">
        <w:rPr>
          <w:rFonts w:ascii="Times New Roman" w:eastAsia="Times New Roman" w:hAnsi="Times New Roman" w:cs="Times New Roman"/>
          <w:sz w:val="28"/>
          <w:szCs w:val="28"/>
        </w:rPr>
        <w:t xml:space="preserve">Глава администрации </w:t>
      </w:r>
      <w:proofErr w:type="gramStart"/>
      <w:r w:rsidRPr="00901263">
        <w:rPr>
          <w:rFonts w:ascii="Times New Roman" w:eastAsia="Times New Roman" w:hAnsi="Times New Roman" w:cs="Times New Roman"/>
          <w:sz w:val="28"/>
          <w:szCs w:val="28"/>
        </w:rPr>
        <w:t>Чапаевского</w:t>
      </w:r>
      <w:proofErr w:type="gramEnd"/>
      <w:r w:rsidRPr="00901263">
        <w:rPr>
          <w:rFonts w:ascii="Times New Roman" w:eastAsia="Times New Roman" w:hAnsi="Times New Roman" w:cs="Times New Roman"/>
          <w:sz w:val="28"/>
          <w:szCs w:val="28"/>
        </w:rPr>
        <w:t xml:space="preserve"> </w:t>
      </w:r>
    </w:p>
    <w:p w:rsidR="00DF083F" w:rsidRPr="00901263" w:rsidRDefault="00DF083F" w:rsidP="00DF083F">
      <w:pPr>
        <w:spacing w:before="100" w:beforeAutospacing="1" w:after="100" w:afterAutospacing="1" w:line="240" w:lineRule="auto"/>
        <w:contextualSpacing/>
        <w:rPr>
          <w:rFonts w:ascii="Times New Roman" w:eastAsia="Times New Roman" w:hAnsi="Times New Roman" w:cs="Times New Roman"/>
          <w:sz w:val="28"/>
          <w:szCs w:val="28"/>
        </w:rPr>
      </w:pPr>
      <w:r w:rsidRPr="00901263">
        <w:rPr>
          <w:rFonts w:ascii="Times New Roman" w:eastAsia="Times New Roman" w:hAnsi="Times New Roman" w:cs="Times New Roman"/>
          <w:sz w:val="28"/>
          <w:szCs w:val="28"/>
        </w:rPr>
        <w:t>муницип</w:t>
      </w:r>
      <w:r w:rsidR="00901263">
        <w:rPr>
          <w:rFonts w:ascii="Times New Roman" w:eastAsia="Times New Roman" w:hAnsi="Times New Roman" w:cs="Times New Roman"/>
          <w:sz w:val="28"/>
          <w:szCs w:val="28"/>
        </w:rPr>
        <w:t xml:space="preserve">ального образования:      </w:t>
      </w:r>
      <w:r w:rsidRPr="00901263">
        <w:rPr>
          <w:rFonts w:ascii="Times New Roman" w:eastAsia="Times New Roman" w:hAnsi="Times New Roman" w:cs="Times New Roman"/>
          <w:sz w:val="28"/>
          <w:szCs w:val="28"/>
        </w:rPr>
        <w:t xml:space="preserve">                                          И.П.Проскурнина</w:t>
      </w:r>
    </w:p>
    <w:p w:rsidR="00DF083F" w:rsidRPr="00901263" w:rsidRDefault="00DF083F" w:rsidP="00DF083F">
      <w:pPr>
        <w:spacing w:before="100" w:beforeAutospacing="1" w:after="100" w:afterAutospacing="1" w:line="240" w:lineRule="auto"/>
        <w:contextualSpacing/>
        <w:rPr>
          <w:rFonts w:ascii="Times New Roman" w:eastAsia="Times New Roman" w:hAnsi="Times New Roman" w:cs="Times New Roman"/>
          <w:sz w:val="28"/>
          <w:szCs w:val="28"/>
        </w:rPr>
      </w:pPr>
      <w:r w:rsidRPr="00901263">
        <w:rPr>
          <w:rFonts w:ascii="Times New Roman" w:eastAsia="Times New Roman" w:hAnsi="Times New Roman" w:cs="Times New Roman"/>
          <w:sz w:val="28"/>
          <w:szCs w:val="28"/>
        </w:rPr>
        <w:t xml:space="preserve"> </w:t>
      </w:r>
    </w:p>
    <w:p w:rsidR="00DF083F" w:rsidRPr="00901263" w:rsidRDefault="00DF083F" w:rsidP="00DF083F">
      <w:pPr>
        <w:spacing w:before="100" w:beforeAutospacing="1" w:after="100" w:afterAutospacing="1" w:line="240" w:lineRule="auto"/>
        <w:contextualSpacing/>
        <w:rPr>
          <w:rFonts w:ascii="Times New Roman" w:eastAsia="Times New Roman" w:hAnsi="Times New Roman" w:cs="Times New Roman"/>
          <w:sz w:val="28"/>
          <w:szCs w:val="28"/>
        </w:rPr>
      </w:pPr>
    </w:p>
    <w:p w:rsidR="00DF083F" w:rsidRPr="00901263" w:rsidRDefault="00DF083F" w:rsidP="00DF083F">
      <w:pPr>
        <w:spacing w:before="100" w:beforeAutospacing="1" w:after="100" w:afterAutospacing="1" w:line="240" w:lineRule="auto"/>
        <w:contextualSpacing/>
        <w:rPr>
          <w:rFonts w:ascii="Times New Roman" w:eastAsia="Times New Roman" w:hAnsi="Times New Roman" w:cs="Times New Roman"/>
          <w:sz w:val="28"/>
          <w:szCs w:val="28"/>
        </w:rPr>
      </w:pPr>
    </w:p>
    <w:p w:rsidR="00DF083F" w:rsidRPr="00901263" w:rsidRDefault="00DF083F" w:rsidP="00DF083F">
      <w:pPr>
        <w:spacing w:before="100" w:beforeAutospacing="1" w:after="100" w:afterAutospacing="1" w:line="240" w:lineRule="auto"/>
        <w:contextualSpacing/>
        <w:rPr>
          <w:rFonts w:ascii="Times New Roman" w:eastAsia="Times New Roman" w:hAnsi="Times New Roman" w:cs="Times New Roman"/>
          <w:sz w:val="28"/>
          <w:szCs w:val="28"/>
        </w:rPr>
      </w:pPr>
    </w:p>
    <w:p w:rsidR="00DF083F" w:rsidRDefault="00DF083F" w:rsidP="00DF083F">
      <w:pPr>
        <w:spacing w:before="100" w:beforeAutospacing="1" w:after="100" w:afterAutospacing="1" w:line="240" w:lineRule="auto"/>
        <w:contextualSpacing/>
        <w:jc w:val="right"/>
        <w:rPr>
          <w:rFonts w:ascii="Times New Roman" w:eastAsia="Times New Roman" w:hAnsi="Times New Roman" w:cs="Times New Roman"/>
          <w:sz w:val="24"/>
          <w:szCs w:val="24"/>
        </w:rPr>
      </w:pPr>
    </w:p>
    <w:p w:rsidR="00DF083F" w:rsidRDefault="00DF083F" w:rsidP="00DF083F">
      <w:pPr>
        <w:spacing w:before="100" w:beforeAutospacing="1" w:after="100" w:afterAutospacing="1" w:line="240" w:lineRule="auto"/>
        <w:jc w:val="right"/>
        <w:rPr>
          <w:rFonts w:ascii="Times New Roman" w:eastAsia="Times New Roman" w:hAnsi="Times New Roman" w:cs="Times New Roman"/>
          <w:sz w:val="24"/>
          <w:szCs w:val="24"/>
        </w:rPr>
      </w:pPr>
    </w:p>
    <w:p w:rsidR="00DF083F" w:rsidRDefault="00DF083F" w:rsidP="00DF083F">
      <w:pPr>
        <w:spacing w:before="100" w:beforeAutospacing="1" w:after="100" w:afterAutospacing="1" w:line="240" w:lineRule="auto"/>
        <w:contextualSpacing/>
        <w:jc w:val="right"/>
        <w:rPr>
          <w:rFonts w:ascii="Times New Roman" w:eastAsia="Times New Roman" w:hAnsi="Times New Roman" w:cs="Times New Roman"/>
          <w:sz w:val="24"/>
          <w:szCs w:val="24"/>
        </w:rPr>
      </w:pPr>
    </w:p>
    <w:p w:rsidR="00DF083F" w:rsidRDefault="00DF083F" w:rsidP="00DF083F">
      <w:pPr>
        <w:spacing w:before="100" w:beforeAutospacing="1" w:after="100" w:afterAutospacing="1" w:line="240" w:lineRule="auto"/>
        <w:contextualSpacing/>
        <w:jc w:val="right"/>
        <w:rPr>
          <w:rFonts w:ascii="Times New Roman" w:eastAsia="Times New Roman" w:hAnsi="Times New Roman" w:cs="Times New Roman"/>
          <w:sz w:val="24"/>
          <w:szCs w:val="24"/>
        </w:rPr>
      </w:pPr>
    </w:p>
    <w:p w:rsidR="00DF083F" w:rsidRDefault="00DF083F" w:rsidP="00DF083F">
      <w:pPr>
        <w:spacing w:before="100" w:beforeAutospacing="1" w:after="100" w:afterAutospacing="1" w:line="240" w:lineRule="auto"/>
        <w:contextualSpacing/>
        <w:jc w:val="right"/>
        <w:rPr>
          <w:rFonts w:ascii="Times New Roman" w:eastAsia="Times New Roman" w:hAnsi="Times New Roman" w:cs="Times New Roman"/>
          <w:sz w:val="24"/>
          <w:szCs w:val="24"/>
        </w:rPr>
      </w:pPr>
    </w:p>
    <w:p w:rsidR="00DF083F" w:rsidRDefault="00DF083F" w:rsidP="00DF083F">
      <w:pPr>
        <w:spacing w:before="100" w:beforeAutospacing="1" w:after="100" w:afterAutospacing="1" w:line="240" w:lineRule="auto"/>
        <w:contextualSpacing/>
        <w:jc w:val="right"/>
        <w:rPr>
          <w:rFonts w:ascii="Times New Roman" w:eastAsia="Times New Roman" w:hAnsi="Times New Roman" w:cs="Times New Roman"/>
          <w:sz w:val="24"/>
          <w:szCs w:val="24"/>
        </w:rPr>
      </w:pPr>
    </w:p>
    <w:p w:rsidR="00DF083F" w:rsidRDefault="00DF083F" w:rsidP="00DF083F">
      <w:pPr>
        <w:spacing w:before="100" w:beforeAutospacing="1" w:after="100" w:afterAutospacing="1" w:line="240" w:lineRule="auto"/>
        <w:contextualSpacing/>
        <w:jc w:val="right"/>
        <w:rPr>
          <w:rFonts w:ascii="Times New Roman" w:eastAsia="Times New Roman" w:hAnsi="Times New Roman" w:cs="Times New Roman"/>
          <w:sz w:val="24"/>
          <w:szCs w:val="24"/>
        </w:rPr>
      </w:pPr>
    </w:p>
    <w:p w:rsidR="00DF083F" w:rsidRDefault="00DF083F" w:rsidP="00901263">
      <w:pPr>
        <w:spacing w:before="100" w:beforeAutospacing="1" w:after="100" w:afterAutospacing="1" w:line="240" w:lineRule="auto"/>
        <w:contextualSpacing/>
        <w:rPr>
          <w:rFonts w:ascii="Times New Roman" w:eastAsia="Times New Roman" w:hAnsi="Times New Roman" w:cs="Times New Roman"/>
          <w:sz w:val="24"/>
          <w:szCs w:val="24"/>
        </w:rPr>
      </w:pPr>
    </w:p>
    <w:p w:rsidR="00DF083F" w:rsidRDefault="00DF083F" w:rsidP="00DF083F">
      <w:pPr>
        <w:spacing w:before="100" w:beforeAutospacing="1" w:after="100" w:afterAutospacing="1" w:line="240" w:lineRule="auto"/>
        <w:contextualSpacing/>
        <w:jc w:val="right"/>
        <w:rPr>
          <w:rFonts w:ascii="Times New Roman" w:eastAsia="Times New Roman" w:hAnsi="Times New Roman" w:cs="Times New Roman"/>
          <w:sz w:val="24"/>
          <w:szCs w:val="24"/>
        </w:rPr>
      </w:pPr>
    </w:p>
    <w:p w:rsidR="00DF083F" w:rsidRDefault="00DF083F" w:rsidP="00DF083F">
      <w:pPr>
        <w:spacing w:before="100" w:beforeAutospacing="1" w:after="100" w:afterAutospacing="1" w:line="240" w:lineRule="auto"/>
        <w:contextualSpacing/>
        <w:jc w:val="right"/>
        <w:rPr>
          <w:rFonts w:ascii="Times New Roman" w:eastAsia="Times New Roman" w:hAnsi="Times New Roman" w:cs="Times New Roman"/>
          <w:sz w:val="24"/>
          <w:szCs w:val="24"/>
        </w:rPr>
      </w:pPr>
    </w:p>
    <w:p w:rsidR="00DF083F" w:rsidRPr="00901263" w:rsidRDefault="00DF083F" w:rsidP="00DF083F">
      <w:pPr>
        <w:spacing w:before="100" w:beforeAutospacing="1" w:after="100" w:afterAutospacing="1" w:line="240" w:lineRule="auto"/>
        <w:contextualSpacing/>
        <w:jc w:val="right"/>
        <w:rPr>
          <w:rFonts w:ascii="Times New Roman" w:eastAsia="Times New Roman" w:hAnsi="Times New Roman" w:cs="Times New Roman"/>
          <w:sz w:val="28"/>
          <w:szCs w:val="28"/>
        </w:rPr>
      </w:pPr>
      <w:r w:rsidRPr="00901263">
        <w:rPr>
          <w:rFonts w:ascii="Times New Roman" w:eastAsia="Times New Roman" w:hAnsi="Times New Roman" w:cs="Times New Roman"/>
          <w:sz w:val="28"/>
          <w:szCs w:val="28"/>
        </w:rPr>
        <w:t>Приложение</w:t>
      </w:r>
      <w:r w:rsidRPr="00901263">
        <w:rPr>
          <w:rFonts w:ascii="Times New Roman" w:eastAsia="Times New Roman" w:hAnsi="Times New Roman" w:cs="Times New Roman"/>
          <w:sz w:val="28"/>
          <w:szCs w:val="28"/>
        </w:rPr>
        <w:br/>
        <w:t>к Порядку ведения реестра</w:t>
      </w:r>
      <w:r w:rsidRPr="00901263">
        <w:rPr>
          <w:rFonts w:ascii="Times New Roman" w:eastAsia="Times New Roman" w:hAnsi="Times New Roman" w:cs="Times New Roman"/>
          <w:sz w:val="28"/>
          <w:szCs w:val="28"/>
        </w:rPr>
        <w:br/>
        <w:t>расходных обязательств</w:t>
      </w:r>
      <w:r w:rsidRPr="00901263">
        <w:rPr>
          <w:rFonts w:ascii="Times New Roman" w:eastAsia="Times New Roman" w:hAnsi="Times New Roman" w:cs="Times New Roman"/>
          <w:sz w:val="28"/>
          <w:szCs w:val="28"/>
        </w:rPr>
        <w:br/>
        <w:t xml:space="preserve">администрации  Чапаевского </w:t>
      </w:r>
    </w:p>
    <w:p w:rsidR="00DF083F" w:rsidRPr="00901263" w:rsidRDefault="00DF083F" w:rsidP="00DF083F">
      <w:pPr>
        <w:spacing w:before="100" w:beforeAutospacing="1" w:after="100" w:afterAutospacing="1" w:line="240" w:lineRule="auto"/>
        <w:contextualSpacing/>
        <w:jc w:val="right"/>
        <w:rPr>
          <w:rFonts w:ascii="Times New Roman" w:eastAsia="Times New Roman" w:hAnsi="Times New Roman" w:cs="Times New Roman"/>
          <w:sz w:val="28"/>
          <w:szCs w:val="28"/>
        </w:rPr>
      </w:pPr>
      <w:r w:rsidRPr="00901263">
        <w:rPr>
          <w:rFonts w:ascii="Times New Roman" w:eastAsia="Times New Roman" w:hAnsi="Times New Roman" w:cs="Times New Roman"/>
          <w:sz w:val="28"/>
          <w:szCs w:val="28"/>
        </w:rPr>
        <w:t>муниципального образования</w:t>
      </w:r>
    </w:p>
    <w:p w:rsidR="00DF083F" w:rsidRPr="00901263" w:rsidRDefault="00DF083F" w:rsidP="00DF083F">
      <w:pPr>
        <w:spacing w:before="100" w:beforeAutospacing="1" w:after="100" w:afterAutospacing="1" w:line="240" w:lineRule="auto"/>
        <w:contextualSpacing/>
        <w:jc w:val="right"/>
        <w:rPr>
          <w:rFonts w:ascii="Times New Roman" w:eastAsia="Times New Roman" w:hAnsi="Times New Roman" w:cs="Times New Roman"/>
          <w:sz w:val="28"/>
          <w:szCs w:val="28"/>
        </w:rPr>
      </w:pPr>
      <w:r w:rsidRPr="00901263">
        <w:rPr>
          <w:rFonts w:ascii="Times New Roman" w:eastAsia="Times New Roman" w:hAnsi="Times New Roman" w:cs="Times New Roman"/>
          <w:sz w:val="28"/>
          <w:szCs w:val="28"/>
        </w:rPr>
        <w:t xml:space="preserve">Ершовского района </w:t>
      </w:r>
    </w:p>
    <w:p w:rsidR="00DF083F" w:rsidRDefault="00901263" w:rsidP="00DF083F">
      <w:pPr>
        <w:spacing w:after="0" w:line="240" w:lineRule="auto"/>
        <w:jc w:val="right"/>
        <w:rPr>
          <w:rFonts w:ascii="Times New Roman" w:eastAsia="Times New Roman" w:hAnsi="Times New Roman" w:cs="Times New Roman"/>
          <w:b/>
          <w:bCs/>
          <w:sz w:val="24"/>
          <w:szCs w:val="24"/>
        </w:rPr>
      </w:pPr>
      <w:r w:rsidRPr="00901263">
        <w:rPr>
          <w:rFonts w:ascii="Times New Roman" w:eastAsia="Times New Roman" w:hAnsi="Times New Roman" w:cs="Times New Roman"/>
          <w:sz w:val="28"/>
          <w:szCs w:val="28"/>
        </w:rPr>
        <w:t>О</w:t>
      </w:r>
      <w:r w:rsidR="00DF083F" w:rsidRPr="00901263">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DF083F" w:rsidRPr="009012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23.08.2017г   </w:t>
      </w:r>
      <w:r w:rsidR="00DF083F" w:rsidRPr="00901263">
        <w:rPr>
          <w:rFonts w:ascii="Times New Roman" w:eastAsia="Times New Roman" w:hAnsi="Times New Roman" w:cs="Times New Roman"/>
          <w:sz w:val="28"/>
          <w:szCs w:val="28"/>
        </w:rPr>
        <w:t>№</w:t>
      </w:r>
      <w:r>
        <w:rPr>
          <w:rFonts w:ascii="Times New Roman" w:eastAsia="Times New Roman" w:hAnsi="Times New Roman" w:cs="Times New Roman"/>
          <w:sz w:val="28"/>
          <w:szCs w:val="28"/>
        </w:rPr>
        <w:t>32</w:t>
      </w:r>
      <w:r w:rsidR="00DF083F" w:rsidRPr="00901263">
        <w:rPr>
          <w:rFonts w:ascii="Times New Roman" w:eastAsia="Times New Roman" w:hAnsi="Times New Roman" w:cs="Times New Roman"/>
          <w:sz w:val="28"/>
          <w:szCs w:val="28"/>
        </w:rPr>
        <w:t xml:space="preserve">  </w:t>
      </w:r>
      <w:r w:rsidR="00DF083F">
        <w:rPr>
          <w:rFonts w:ascii="Times New Roman" w:eastAsia="Times New Roman" w:hAnsi="Times New Roman" w:cs="Times New Roman"/>
          <w:sz w:val="24"/>
          <w:szCs w:val="24"/>
        </w:rPr>
        <w:br/>
      </w:r>
      <w:r w:rsidR="00DF083F">
        <w:rPr>
          <w:rFonts w:ascii="Times New Roman" w:eastAsia="Times New Roman" w:hAnsi="Times New Roman" w:cs="Times New Roman"/>
          <w:sz w:val="24"/>
          <w:szCs w:val="24"/>
        </w:rPr>
        <w:br/>
      </w:r>
    </w:p>
    <w:p w:rsidR="00DF083F" w:rsidRDefault="00DF083F" w:rsidP="00DF083F">
      <w:pPr>
        <w:spacing w:after="0" w:line="240" w:lineRule="auto"/>
        <w:jc w:val="right"/>
        <w:rPr>
          <w:rFonts w:ascii="Times New Roman" w:eastAsia="Times New Roman" w:hAnsi="Times New Roman" w:cs="Times New Roman"/>
          <w:b/>
          <w:bCs/>
          <w:sz w:val="24"/>
          <w:szCs w:val="24"/>
        </w:rPr>
      </w:pPr>
    </w:p>
    <w:p w:rsidR="00DF083F" w:rsidRDefault="00DF083F" w:rsidP="00DF083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Реестр расходных обязательств </w:t>
      </w:r>
      <w:r w:rsidR="00CE6FAA">
        <w:rPr>
          <w:rFonts w:ascii="Times New Roman" w:eastAsia="Times New Roman" w:hAnsi="Times New Roman" w:cs="Times New Roman"/>
          <w:b/>
          <w:bCs/>
          <w:sz w:val="24"/>
          <w:szCs w:val="24"/>
        </w:rPr>
        <w:t>Чапаевского МО</w:t>
      </w:r>
      <w:r>
        <w:rPr>
          <w:rFonts w:ascii="Times New Roman" w:eastAsia="Times New Roman" w:hAnsi="Times New Roman" w:cs="Times New Roman"/>
          <w:sz w:val="24"/>
          <w:szCs w:val="24"/>
        </w:rPr>
        <w:t xml:space="preserve"> по состоянию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_____________</w:t>
      </w:r>
    </w:p>
    <w:p w:rsidR="00DF083F" w:rsidRDefault="00DF083F" w:rsidP="00DF0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w:t>
      </w:r>
      <w:r w:rsidR="0090126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br/>
      </w:r>
    </w:p>
    <w:tbl>
      <w:tblPr>
        <w:tblW w:w="0" w:type="auto"/>
        <w:tblCellSpacing w:w="15" w:type="dxa"/>
        <w:tblLook w:val="04A0"/>
      </w:tblPr>
      <w:tblGrid>
        <w:gridCol w:w="347"/>
        <w:gridCol w:w="283"/>
        <w:gridCol w:w="281"/>
        <w:gridCol w:w="673"/>
        <w:gridCol w:w="799"/>
        <w:gridCol w:w="656"/>
        <w:gridCol w:w="668"/>
        <w:gridCol w:w="799"/>
        <w:gridCol w:w="656"/>
        <w:gridCol w:w="668"/>
        <w:gridCol w:w="430"/>
        <w:gridCol w:w="481"/>
        <w:gridCol w:w="559"/>
        <w:gridCol w:w="632"/>
        <w:gridCol w:w="495"/>
        <w:gridCol w:w="495"/>
        <w:gridCol w:w="523"/>
      </w:tblGrid>
      <w:tr w:rsidR="00DF083F" w:rsidTr="00DF083F">
        <w:trPr>
          <w:trHeight w:val="15"/>
          <w:tblCellSpacing w:w="15" w:type="dxa"/>
        </w:trPr>
        <w:tc>
          <w:tcPr>
            <w:tcW w:w="554" w:type="dxa"/>
            <w:tcMar>
              <w:top w:w="15" w:type="dxa"/>
              <w:left w:w="15" w:type="dxa"/>
              <w:bottom w:w="15" w:type="dxa"/>
              <w:right w:w="15" w:type="dxa"/>
            </w:tcMar>
            <w:vAlign w:val="center"/>
            <w:hideMark/>
          </w:tcPr>
          <w:p w:rsidR="00DF083F" w:rsidRDefault="00DF083F">
            <w:pPr>
              <w:rPr>
                <w:rFonts w:cs="Times New Roman"/>
              </w:rPr>
            </w:pPr>
          </w:p>
        </w:tc>
        <w:tc>
          <w:tcPr>
            <w:tcW w:w="370" w:type="dxa"/>
            <w:tcMar>
              <w:top w:w="15" w:type="dxa"/>
              <w:left w:w="15" w:type="dxa"/>
              <w:bottom w:w="15" w:type="dxa"/>
              <w:right w:w="15" w:type="dxa"/>
            </w:tcMar>
            <w:vAlign w:val="center"/>
            <w:hideMark/>
          </w:tcPr>
          <w:p w:rsidR="00DF083F" w:rsidRDefault="00DF083F">
            <w:pPr>
              <w:rPr>
                <w:rFonts w:cs="Times New Roman"/>
              </w:rPr>
            </w:pPr>
          </w:p>
        </w:tc>
        <w:tc>
          <w:tcPr>
            <w:tcW w:w="554" w:type="dxa"/>
            <w:tcMar>
              <w:top w:w="15" w:type="dxa"/>
              <w:left w:w="15" w:type="dxa"/>
              <w:bottom w:w="15" w:type="dxa"/>
              <w:right w:w="15" w:type="dxa"/>
            </w:tcMar>
            <w:vAlign w:val="center"/>
            <w:hideMark/>
          </w:tcPr>
          <w:p w:rsidR="00DF083F" w:rsidRDefault="00DF083F">
            <w:pPr>
              <w:rPr>
                <w:rFonts w:cs="Times New Roman"/>
              </w:rPr>
            </w:pPr>
          </w:p>
        </w:tc>
        <w:tc>
          <w:tcPr>
            <w:tcW w:w="1294" w:type="dxa"/>
            <w:tcMar>
              <w:top w:w="15" w:type="dxa"/>
              <w:left w:w="15" w:type="dxa"/>
              <w:bottom w:w="15" w:type="dxa"/>
              <w:right w:w="15" w:type="dxa"/>
            </w:tcMar>
            <w:vAlign w:val="center"/>
            <w:hideMark/>
          </w:tcPr>
          <w:p w:rsidR="00DF083F" w:rsidRDefault="00DF083F">
            <w:pPr>
              <w:rPr>
                <w:rFonts w:cs="Times New Roman"/>
              </w:rPr>
            </w:pPr>
          </w:p>
        </w:tc>
        <w:tc>
          <w:tcPr>
            <w:tcW w:w="1848" w:type="dxa"/>
            <w:tcMar>
              <w:top w:w="15" w:type="dxa"/>
              <w:left w:w="15" w:type="dxa"/>
              <w:bottom w:w="15" w:type="dxa"/>
              <w:right w:w="15" w:type="dxa"/>
            </w:tcMar>
            <w:vAlign w:val="center"/>
            <w:hideMark/>
          </w:tcPr>
          <w:p w:rsidR="00DF083F" w:rsidRDefault="00DF083F">
            <w:pPr>
              <w:rPr>
                <w:rFonts w:cs="Times New Roman"/>
              </w:rPr>
            </w:pPr>
          </w:p>
        </w:tc>
        <w:tc>
          <w:tcPr>
            <w:tcW w:w="1109" w:type="dxa"/>
            <w:tcMar>
              <w:top w:w="15" w:type="dxa"/>
              <w:left w:w="15" w:type="dxa"/>
              <w:bottom w:w="15" w:type="dxa"/>
              <w:right w:w="15" w:type="dxa"/>
            </w:tcMar>
            <w:vAlign w:val="center"/>
            <w:hideMark/>
          </w:tcPr>
          <w:p w:rsidR="00DF083F" w:rsidRDefault="00DF083F">
            <w:pPr>
              <w:rPr>
                <w:rFonts w:cs="Times New Roman"/>
              </w:rPr>
            </w:pPr>
          </w:p>
        </w:tc>
        <w:tc>
          <w:tcPr>
            <w:tcW w:w="1294" w:type="dxa"/>
            <w:tcMar>
              <w:top w:w="15" w:type="dxa"/>
              <w:left w:w="15" w:type="dxa"/>
              <w:bottom w:w="15" w:type="dxa"/>
              <w:right w:w="15" w:type="dxa"/>
            </w:tcMar>
            <w:vAlign w:val="center"/>
            <w:hideMark/>
          </w:tcPr>
          <w:p w:rsidR="00DF083F" w:rsidRDefault="00DF083F">
            <w:pPr>
              <w:rPr>
                <w:rFonts w:cs="Times New Roman"/>
              </w:rPr>
            </w:pPr>
          </w:p>
        </w:tc>
        <w:tc>
          <w:tcPr>
            <w:tcW w:w="1848" w:type="dxa"/>
            <w:tcMar>
              <w:top w:w="15" w:type="dxa"/>
              <w:left w:w="15" w:type="dxa"/>
              <w:bottom w:w="15" w:type="dxa"/>
              <w:right w:w="15" w:type="dxa"/>
            </w:tcMar>
            <w:vAlign w:val="center"/>
            <w:hideMark/>
          </w:tcPr>
          <w:p w:rsidR="00DF083F" w:rsidRDefault="00DF083F">
            <w:pPr>
              <w:rPr>
                <w:rFonts w:cs="Times New Roman"/>
              </w:rPr>
            </w:pPr>
          </w:p>
        </w:tc>
        <w:tc>
          <w:tcPr>
            <w:tcW w:w="1478" w:type="dxa"/>
            <w:tcMar>
              <w:top w:w="15" w:type="dxa"/>
              <w:left w:w="15" w:type="dxa"/>
              <w:bottom w:w="15" w:type="dxa"/>
              <w:right w:w="15" w:type="dxa"/>
            </w:tcMar>
            <w:vAlign w:val="center"/>
            <w:hideMark/>
          </w:tcPr>
          <w:p w:rsidR="00DF083F" w:rsidRDefault="00DF083F">
            <w:pPr>
              <w:rPr>
                <w:rFonts w:cs="Times New Roman"/>
              </w:rPr>
            </w:pPr>
          </w:p>
        </w:tc>
        <w:tc>
          <w:tcPr>
            <w:tcW w:w="1294" w:type="dxa"/>
            <w:tcMar>
              <w:top w:w="15" w:type="dxa"/>
              <w:left w:w="15" w:type="dxa"/>
              <w:bottom w:w="15" w:type="dxa"/>
              <w:right w:w="15" w:type="dxa"/>
            </w:tcMar>
            <w:vAlign w:val="center"/>
            <w:hideMark/>
          </w:tcPr>
          <w:p w:rsidR="00DF083F" w:rsidRDefault="00DF083F">
            <w:pPr>
              <w:rPr>
                <w:rFonts w:cs="Times New Roman"/>
              </w:rPr>
            </w:pPr>
          </w:p>
        </w:tc>
        <w:tc>
          <w:tcPr>
            <w:tcW w:w="739" w:type="dxa"/>
            <w:tcMar>
              <w:top w:w="15" w:type="dxa"/>
              <w:left w:w="15" w:type="dxa"/>
              <w:bottom w:w="15" w:type="dxa"/>
              <w:right w:w="15" w:type="dxa"/>
            </w:tcMar>
            <w:vAlign w:val="center"/>
            <w:hideMark/>
          </w:tcPr>
          <w:p w:rsidR="00DF083F" w:rsidRDefault="00DF083F">
            <w:pPr>
              <w:rPr>
                <w:rFonts w:cs="Times New Roman"/>
              </w:rPr>
            </w:pPr>
          </w:p>
        </w:tc>
        <w:tc>
          <w:tcPr>
            <w:tcW w:w="739" w:type="dxa"/>
            <w:tcMar>
              <w:top w:w="15" w:type="dxa"/>
              <w:left w:w="15" w:type="dxa"/>
              <w:bottom w:w="15" w:type="dxa"/>
              <w:right w:w="15" w:type="dxa"/>
            </w:tcMar>
            <w:vAlign w:val="center"/>
            <w:hideMark/>
          </w:tcPr>
          <w:p w:rsidR="00DF083F" w:rsidRDefault="00DF083F">
            <w:pPr>
              <w:rPr>
                <w:rFonts w:cs="Times New Roman"/>
              </w:rPr>
            </w:pPr>
          </w:p>
        </w:tc>
        <w:tc>
          <w:tcPr>
            <w:tcW w:w="924" w:type="dxa"/>
            <w:tcMar>
              <w:top w:w="15" w:type="dxa"/>
              <w:left w:w="15" w:type="dxa"/>
              <w:bottom w:w="15" w:type="dxa"/>
              <w:right w:w="15" w:type="dxa"/>
            </w:tcMar>
            <w:vAlign w:val="center"/>
            <w:hideMark/>
          </w:tcPr>
          <w:p w:rsidR="00DF083F" w:rsidRDefault="00DF083F">
            <w:pPr>
              <w:rPr>
                <w:rFonts w:cs="Times New Roman"/>
              </w:rPr>
            </w:pPr>
          </w:p>
        </w:tc>
        <w:tc>
          <w:tcPr>
            <w:tcW w:w="1294" w:type="dxa"/>
            <w:tcMar>
              <w:top w:w="15" w:type="dxa"/>
              <w:left w:w="15" w:type="dxa"/>
              <w:bottom w:w="15" w:type="dxa"/>
              <w:right w:w="15" w:type="dxa"/>
            </w:tcMar>
            <w:vAlign w:val="center"/>
            <w:hideMark/>
          </w:tcPr>
          <w:p w:rsidR="00DF083F" w:rsidRDefault="00DF083F">
            <w:pPr>
              <w:rPr>
                <w:rFonts w:cs="Times New Roman"/>
              </w:rPr>
            </w:pPr>
          </w:p>
        </w:tc>
        <w:tc>
          <w:tcPr>
            <w:tcW w:w="924" w:type="dxa"/>
            <w:tcMar>
              <w:top w:w="15" w:type="dxa"/>
              <w:left w:w="15" w:type="dxa"/>
              <w:bottom w:w="15" w:type="dxa"/>
              <w:right w:w="15" w:type="dxa"/>
            </w:tcMar>
            <w:vAlign w:val="center"/>
            <w:hideMark/>
          </w:tcPr>
          <w:p w:rsidR="00DF083F" w:rsidRDefault="00DF083F">
            <w:pPr>
              <w:rPr>
                <w:rFonts w:cs="Times New Roman"/>
              </w:rPr>
            </w:pPr>
          </w:p>
        </w:tc>
        <w:tc>
          <w:tcPr>
            <w:tcW w:w="739" w:type="dxa"/>
            <w:tcMar>
              <w:top w:w="15" w:type="dxa"/>
              <w:left w:w="15" w:type="dxa"/>
              <w:bottom w:w="15" w:type="dxa"/>
              <w:right w:w="15" w:type="dxa"/>
            </w:tcMar>
            <w:vAlign w:val="center"/>
            <w:hideMark/>
          </w:tcPr>
          <w:p w:rsidR="00DF083F" w:rsidRDefault="00DF083F">
            <w:pPr>
              <w:rPr>
                <w:rFonts w:cs="Times New Roman"/>
              </w:rPr>
            </w:pPr>
          </w:p>
        </w:tc>
        <w:tc>
          <w:tcPr>
            <w:tcW w:w="924" w:type="dxa"/>
            <w:tcMar>
              <w:top w:w="15" w:type="dxa"/>
              <w:left w:w="15" w:type="dxa"/>
              <w:bottom w:w="15" w:type="dxa"/>
              <w:right w:w="15" w:type="dxa"/>
            </w:tcMar>
            <w:vAlign w:val="center"/>
            <w:hideMark/>
          </w:tcPr>
          <w:p w:rsidR="00DF083F" w:rsidRDefault="00DF083F">
            <w:pPr>
              <w:rPr>
                <w:rFonts w:cs="Times New Roman"/>
              </w:rPr>
            </w:pPr>
          </w:p>
        </w:tc>
      </w:tr>
      <w:tr w:rsidR="00DF083F" w:rsidTr="00DF083F">
        <w:trPr>
          <w:tblCellSpacing w:w="15" w:type="dxa"/>
        </w:trPr>
        <w:tc>
          <w:tcPr>
            <w:tcW w:w="1478" w:type="dxa"/>
            <w:gridSpan w:val="3"/>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Наим</w:t>
            </w:r>
            <w:proofErr w:type="gramStart"/>
            <w:r>
              <w:rPr>
                <w:rFonts w:ascii="Times New Roman" w:eastAsia="Times New Roman" w:hAnsi="Times New Roman" w:cs="Times New Roman"/>
                <w:sz w:val="16"/>
                <w:szCs w:val="16"/>
              </w:rPr>
              <w:t>е</w:t>
            </w:r>
            <w:proofErr w:type="spellEnd"/>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нование</w:t>
            </w:r>
            <w:proofErr w:type="spellEnd"/>
            <w:r>
              <w:rPr>
                <w:rFonts w:ascii="Times New Roman" w:eastAsia="Times New Roman" w:hAnsi="Times New Roman" w:cs="Times New Roman"/>
                <w:sz w:val="16"/>
                <w:szCs w:val="16"/>
              </w:rPr>
              <w:t xml:space="preserve">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Код </w:t>
            </w:r>
            <w:proofErr w:type="gramStart"/>
            <w:r>
              <w:rPr>
                <w:rFonts w:ascii="Times New Roman" w:eastAsia="Times New Roman" w:hAnsi="Times New Roman" w:cs="Times New Roman"/>
                <w:sz w:val="16"/>
                <w:szCs w:val="16"/>
              </w:rPr>
              <w:t>бюджетной</w:t>
            </w:r>
            <w:proofErr w:type="gramEnd"/>
            <w:r>
              <w:rPr>
                <w:rFonts w:ascii="Times New Roman" w:eastAsia="Times New Roman" w:hAnsi="Times New Roman" w:cs="Times New Roman"/>
                <w:sz w:val="16"/>
                <w:szCs w:val="16"/>
              </w:rPr>
              <w:t xml:space="preserve"> </w:t>
            </w:r>
          </w:p>
        </w:tc>
        <w:tc>
          <w:tcPr>
            <w:tcW w:w="8870"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Нормативное правовое регулирование, определяющее финансовое обеспечение и порядок расходования средств </w:t>
            </w:r>
          </w:p>
        </w:tc>
        <w:tc>
          <w:tcPr>
            <w:tcW w:w="5359"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Объем средств на исполнение расходного обязательства (тыс. руб.)</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Прим</w:t>
            </w:r>
            <w:proofErr w:type="gramStart"/>
            <w:r>
              <w:rPr>
                <w:rFonts w:ascii="Times New Roman" w:eastAsia="Times New Roman" w:hAnsi="Times New Roman" w:cs="Times New Roman"/>
                <w:sz w:val="16"/>
                <w:szCs w:val="16"/>
              </w:rPr>
              <w:t>е-</w:t>
            </w:r>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чание</w:t>
            </w:r>
            <w:proofErr w:type="spellEnd"/>
            <w:r>
              <w:rPr>
                <w:rFonts w:ascii="Times New Roman" w:eastAsia="Times New Roman" w:hAnsi="Times New Roman" w:cs="Times New Roman"/>
                <w:sz w:val="16"/>
                <w:szCs w:val="16"/>
              </w:rPr>
              <w:t xml:space="preserve"> </w:t>
            </w:r>
          </w:p>
        </w:tc>
      </w:tr>
      <w:tr w:rsidR="00DF083F" w:rsidTr="00DF083F">
        <w:trPr>
          <w:tblCellSpacing w:w="15" w:type="dxa"/>
        </w:trPr>
        <w:tc>
          <w:tcPr>
            <w:tcW w:w="1478"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полномочия, расходного </w:t>
            </w:r>
            <w:proofErr w:type="spellStart"/>
            <w:r>
              <w:rPr>
                <w:rFonts w:ascii="Times New Roman" w:eastAsia="Times New Roman" w:hAnsi="Times New Roman" w:cs="Times New Roman"/>
                <w:sz w:val="16"/>
                <w:szCs w:val="16"/>
              </w:rPr>
              <w:t>обяза</w:t>
            </w:r>
            <w:proofErr w:type="spellEnd"/>
            <w:r>
              <w:rPr>
                <w:rFonts w:ascii="Times New Roman" w:eastAsia="Times New Roman" w:hAnsi="Times New Roman" w:cs="Times New Roman"/>
                <w:sz w:val="16"/>
                <w:szCs w:val="16"/>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класс</w:t>
            </w:r>
            <w:proofErr w:type="gramStart"/>
            <w:r>
              <w:rPr>
                <w:rFonts w:ascii="Times New Roman" w:eastAsia="Times New Roman" w:hAnsi="Times New Roman" w:cs="Times New Roman"/>
                <w:sz w:val="16"/>
                <w:szCs w:val="16"/>
              </w:rPr>
              <w:t>и</w:t>
            </w:r>
            <w:proofErr w:type="spellEnd"/>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фикации</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Рз</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Прз</w:t>
            </w:r>
            <w:proofErr w:type="spellEnd"/>
            <w:r>
              <w:rPr>
                <w:rFonts w:ascii="Times New Roman" w:eastAsia="Times New Roman" w:hAnsi="Times New Roman" w:cs="Times New Roman"/>
                <w:sz w:val="16"/>
                <w:szCs w:val="16"/>
              </w:rPr>
              <w:t>)</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Нормативные правовые акты, договоры, соглашения Саратовской области</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Нормативные правовые акты, договоры, соглашения ______________________МО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отчетный финансовый год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текущий </w:t>
            </w:r>
            <w:proofErr w:type="spellStart"/>
            <w:r>
              <w:rPr>
                <w:rFonts w:ascii="Times New Roman" w:eastAsia="Times New Roman" w:hAnsi="Times New Roman" w:cs="Times New Roman"/>
                <w:sz w:val="16"/>
                <w:szCs w:val="16"/>
              </w:rPr>
              <w:t>фина</w:t>
            </w:r>
            <w:proofErr w:type="gramStart"/>
            <w:r>
              <w:rPr>
                <w:rFonts w:ascii="Times New Roman" w:eastAsia="Times New Roman" w:hAnsi="Times New Roman" w:cs="Times New Roman"/>
                <w:sz w:val="16"/>
                <w:szCs w:val="16"/>
              </w:rPr>
              <w:t>н</w:t>
            </w:r>
            <w:proofErr w:type="spellEnd"/>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совый</w:t>
            </w:r>
            <w:proofErr w:type="spellEnd"/>
            <w:r>
              <w:rPr>
                <w:rFonts w:ascii="Times New Roman" w:eastAsia="Times New Roman" w:hAnsi="Times New Roman" w:cs="Times New Roman"/>
                <w:sz w:val="16"/>
                <w:szCs w:val="16"/>
              </w:rPr>
              <w:t xml:space="preserve">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очередной </w:t>
            </w:r>
            <w:proofErr w:type="spellStart"/>
            <w:r>
              <w:rPr>
                <w:rFonts w:ascii="Times New Roman" w:eastAsia="Times New Roman" w:hAnsi="Times New Roman" w:cs="Times New Roman"/>
                <w:sz w:val="16"/>
                <w:szCs w:val="16"/>
              </w:rPr>
              <w:t>фина</w:t>
            </w:r>
            <w:proofErr w:type="gramStart"/>
            <w:r>
              <w:rPr>
                <w:rFonts w:ascii="Times New Roman" w:eastAsia="Times New Roman" w:hAnsi="Times New Roman" w:cs="Times New Roman"/>
                <w:sz w:val="16"/>
                <w:szCs w:val="16"/>
              </w:rPr>
              <w:t>н</w:t>
            </w:r>
            <w:proofErr w:type="spellEnd"/>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совый</w:t>
            </w:r>
            <w:proofErr w:type="spellEnd"/>
            <w:r>
              <w:rPr>
                <w:rFonts w:ascii="Times New Roman" w:eastAsia="Times New Roman" w:hAnsi="Times New Roman" w:cs="Times New Roman"/>
                <w:sz w:val="16"/>
                <w:szCs w:val="16"/>
              </w:rPr>
              <w:t xml:space="preserve"> год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плановый период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r>
      <w:tr w:rsidR="00DF083F" w:rsidTr="00DF083F">
        <w:trPr>
          <w:tblCellSpacing w:w="15" w:type="dxa"/>
        </w:trPr>
        <w:tc>
          <w:tcPr>
            <w:tcW w:w="1478" w:type="dxa"/>
            <w:gridSpan w:val="3"/>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тельства</w:t>
            </w:r>
            <w:proofErr w:type="spellEnd"/>
            <w:r>
              <w:rPr>
                <w:rFonts w:ascii="Times New Roman" w:eastAsia="Times New Roman" w:hAnsi="Times New Roman" w:cs="Times New Roman"/>
                <w:sz w:val="16"/>
                <w:szCs w:val="16"/>
              </w:rPr>
              <w:t xml:space="preserve">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Наименование и реквизиты нормативного правового акта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Номер статьи, части, пункта, подпункта, абзаца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Дата вступления в силу и срок действия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Наименование и реквизиты нормативного правового акта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Номер статьи, части, пункта, подпункта, абзаца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Дата вступления в силу и срок действия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за</w:t>
            </w:r>
            <w:proofErr w:type="gramStart"/>
            <w:r>
              <w:rPr>
                <w:rFonts w:ascii="Times New Roman" w:eastAsia="Times New Roman" w:hAnsi="Times New Roman" w:cs="Times New Roman"/>
                <w:sz w:val="16"/>
                <w:szCs w:val="16"/>
              </w:rPr>
              <w:t>п</w:t>
            </w:r>
            <w:proofErr w:type="spellEnd"/>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лани- </w:t>
            </w:r>
            <w:proofErr w:type="spellStart"/>
            <w:r>
              <w:rPr>
                <w:rFonts w:ascii="Times New Roman" w:eastAsia="Times New Roman" w:hAnsi="Times New Roman" w:cs="Times New Roman"/>
                <w:sz w:val="16"/>
                <w:szCs w:val="16"/>
              </w:rPr>
              <w:t>рова</w:t>
            </w:r>
            <w:proofErr w:type="spellEnd"/>
            <w:r>
              <w:rPr>
                <w:rFonts w:ascii="Times New Roman" w:eastAsia="Times New Roman" w:hAnsi="Times New Roman" w:cs="Times New Roman"/>
                <w:sz w:val="16"/>
                <w:szCs w:val="16"/>
              </w:rPr>
              <w:t xml:space="preserve">- но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факт</w:t>
            </w:r>
            <w:proofErr w:type="gramStart"/>
            <w:r>
              <w:rPr>
                <w:rFonts w:ascii="Times New Roman" w:eastAsia="Times New Roman" w:hAnsi="Times New Roman" w:cs="Times New Roman"/>
                <w:sz w:val="16"/>
                <w:szCs w:val="16"/>
              </w:rPr>
              <w:t>и</w:t>
            </w:r>
            <w:proofErr w:type="spellEnd"/>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чески</w:t>
            </w:r>
            <w:r>
              <w:rPr>
                <w:rFonts w:ascii="Times New Roman" w:eastAsia="Times New Roman" w:hAnsi="Times New Roman" w:cs="Times New Roman"/>
                <w:sz w:val="16"/>
                <w:szCs w:val="16"/>
              </w:rPr>
              <w:br/>
            </w:r>
            <w:proofErr w:type="spellStart"/>
            <w:r>
              <w:rPr>
                <w:rFonts w:ascii="Times New Roman" w:eastAsia="Times New Roman" w:hAnsi="Times New Roman" w:cs="Times New Roman"/>
                <w:sz w:val="16"/>
                <w:szCs w:val="16"/>
              </w:rPr>
              <w:t>испол</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нено</w:t>
            </w:r>
            <w:proofErr w:type="spellEnd"/>
            <w:r>
              <w:rPr>
                <w:rFonts w:ascii="Times New Roman" w:eastAsia="Times New Roman" w:hAnsi="Times New Roman" w:cs="Times New Roman"/>
                <w:sz w:val="16"/>
                <w:szCs w:val="16"/>
              </w:rPr>
              <w:t xml:space="preserve">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24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год</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фина</w:t>
            </w:r>
            <w:proofErr w:type="gramStart"/>
            <w:r>
              <w:rPr>
                <w:rFonts w:ascii="Times New Roman" w:eastAsia="Times New Roman" w:hAnsi="Times New Roman" w:cs="Times New Roman"/>
                <w:sz w:val="16"/>
                <w:szCs w:val="16"/>
              </w:rPr>
              <w:t>н</w:t>
            </w:r>
            <w:proofErr w:type="spellEnd"/>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совый</w:t>
            </w:r>
            <w:proofErr w:type="spellEnd"/>
            <w:r>
              <w:rPr>
                <w:rFonts w:ascii="Times New Roman" w:eastAsia="Times New Roman" w:hAnsi="Times New Roman" w:cs="Times New Roman"/>
                <w:sz w:val="16"/>
                <w:szCs w:val="16"/>
              </w:rPr>
              <w:t xml:space="preserve"> год +1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before="100" w:beforeAutospacing="1" w:after="100" w:afterAutospacing="1" w:line="240" w:lineRule="auto"/>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фина</w:t>
            </w:r>
            <w:proofErr w:type="gramStart"/>
            <w:r>
              <w:rPr>
                <w:rFonts w:ascii="Times New Roman" w:eastAsia="Times New Roman" w:hAnsi="Times New Roman" w:cs="Times New Roman"/>
                <w:sz w:val="16"/>
                <w:szCs w:val="16"/>
              </w:rPr>
              <w:t>н</w:t>
            </w:r>
            <w:proofErr w:type="spellEnd"/>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совый</w:t>
            </w:r>
            <w:proofErr w:type="spellEnd"/>
            <w:r>
              <w:rPr>
                <w:rFonts w:ascii="Times New Roman" w:eastAsia="Times New Roman" w:hAnsi="Times New Roman" w:cs="Times New Roman"/>
                <w:sz w:val="16"/>
                <w:szCs w:val="16"/>
              </w:rPr>
              <w:t xml:space="preserve"> год +2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r>
      <w:tr w:rsidR="00DF083F" w:rsidTr="00DF083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r>
      <w:tr w:rsidR="00DF083F" w:rsidTr="00DF083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r>
      <w:tr w:rsidR="00DF083F" w:rsidTr="00DF083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083F" w:rsidRDefault="00DF083F">
            <w:pPr>
              <w:spacing w:after="0"/>
              <w:rPr>
                <w:rFonts w:cs="Times New Roman"/>
              </w:rPr>
            </w:pPr>
          </w:p>
        </w:tc>
      </w:tr>
    </w:tbl>
    <w:p w:rsidR="00DF083F" w:rsidRDefault="00DF083F" w:rsidP="00DF083F">
      <w:pPr>
        <w:spacing w:before="100" w:beforeAutospacing="1" w:after="100" w:afterAutospacing="1"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Глава </w:t>
      </w:r>
      <w:r w:rsidR="009408AB">
        <w:rPr>
          <w:rFonts w:ascii="Times New Roman" w:eastAsia="Times New Roman" w:hAnsi="Times New Roman" w:cs="Times New Roman"/>
          <w:sz w:val="24"/>
          <w:szCs w:val="24"/>
        </w:rPr>
        <w:t xml:space="preserve">администрации Чапаевского </w:t>
      </w:r>
      <w:r>
        <w:rPr>
          <w:rFonts w:ascii="Times New Roman" w:eastAsia="Times New Roman" w:hAnsi="Times New Roman" w:cs="Times New Roman"/>
          <w:sz w:val="24"/>
          <w:szCs w:val="24"/>
        </w:rPr>
        <w:t>МО</w:t>
      </w:r>
      <w:r w:rsidR="009408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408AB">
        <w:rPr>
          <w:rFonts w:ascii="Times New Roman" w:eastAsia="Times New Roman" w:hAnsi="Times New Roman" w:cs="Times New Roman"/>
          <w:sz w:val="24"/>
          <w:szCs w:val="24"/>
        </w:rPr>
        <w:t xml:space="preserve">          </w:t>
      </w:r>
      <w:r w:rsidR="00CE6FAA">
        <w:rPr>
          <w:rFonts w:ascii="Times New Roman" w:eastAsia="Times New Roman" w:hAnsi="Times New Roman" w:cs="Times New Roman"/>
          <w:sz w:val="24"/>
          <w:szCs w:val="24"/>
        </w:rPr>
        <w:t xml:space="preserve">   </w:t>
      </w:r>
      <w:r w:rsidR="009408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E6F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408AB">
        <w:rPr>
          <w:rFonts w:ascii="Times New Roman" w:eastAsia="Times New Roman" w:hAnsi="Times New Roman" w:cs="Times New Roman"/>
          <w:sz w:val="24"/>
          <w:szCs w:val="24"/>
        </w:rPr>
        <w:t>И.П. Проскурнина</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                                                                                                                                                         </w:t>
      </w:r>
    </w:p>
    <w:p w:rsidR="00DF083F" w:rsidRDefault="00DF083F" w:rsidP="00DF083F">
      <w:pPr>
        <w:spacing w:before="100" w:beforeAutospacing="1" w:after="100" w:afterAutospacing="1" w:line="240" w:lineRule="auto"/>
      </w:pPr>
      <w:r>
        <w:rPr>
          <w:rFonts w:ascii="Times New Roman" w:eastAsia="Times New Roman" w:hAnsi="Times New Roman" w:cs="Times New Roman"/>
          <w:sz w:val="24"/>
          <w:szCs w:val="24"/>
        </w:rPr>
        <w:t>Исполнитель</w:t>
      </w:r>
      <w:r w:rsidR="00CE6F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6FAA">
        <w:rPr>
          <w:rFonts w:ascii="Times New Roman" w:eastAsia="Times New Roman" w:hAnsi="Times New Roman" w:cs="Times New Roman"/>
          <w:sz w:val="24"/>
          <w:szCs w:val="24"/>
        </w:rPr>
        <w:t>инспектор по работе с населением:</w:t>
      </w:r>
      <w:r>
        <w:rPr>
          <w:rFonts w:ascii="Times New Roman" w:eastAsia="Times New Roman" w:hAnsi="Times New Roman" w:cs="Times New Roman"/>
          <w:sz w:val="24"/>
          <w:szCs w:val="24"/>
        </w:rPr>
        <w:t xml:space="preserve">               </w:t>
      </w:r>
      <w:r w:rsidR="00CE6FAA">
        <w:rPr>
          <w:rFonts w:ascii="Times New Roman" w:eastAsia="Times New Roman" w:hAnsi="Times New Roman" w:cs="Times New Roman"/>
          <w:sz w:val="24"/>
          <w:szCs w:val="24"/>
        </w:rPr>
        <w:t xml:space="preserve">     М.П. Елисеева</w:t>
      </w:r>
      <w:r>
        <w:rPr>
          <w:rFonts w:ascii="Times New Roman" w:eastAsia="Times New Roman" w:hAnsi="Times New Roman" w:cs="Times New Roman"/>
          <w:sz w:val="24"/>
          <w:szCs w:val="24"/>
        </w:rPr>
        <w:t xml:space="preserve">                                                  </w:t>
      </w:r>
    </w:p>
    <w:p w:rsidR="000301AF" w:rsidRDefault="000301AF"/>
    <w:sectPr w:rsidR="000301AF" w:rsidSect="00030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F083F"/>
    <w:rsid w:val="000301AF"/>
    <w:rsid w:val="001331B4"/>
    <w:rsid w:val="002A1B2E"/>
    <w:rsid w:val="003D0C02"/>
    <w:rsid w:val="00901263"/>
    <w:rsid w:val="009408AB"/>
    <w:rsid w:val="00BF5DCE"/>
    <w:rsid w:val="00CE2955"/>
    <w:rsid w:val="00CE6FAA"/>
    <w:rsid w:val="00DF0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83F"/>
    <w:rPr>
      <w:color w:val="0000FF"/>
      <w:u w:val="single"/>
    </w:rPr>
  </w:style>
  <w:style w:type="paragraph" w:styleId="a4">
    <w:name w:val="Balloon Text"/>
    <w:basedOn w:val="a"/>
    <w:link w:val="a5"/>
    <w:uiPriority w:val="99"/>
    <w:semiHidden/>
    <w:unhideWhenUsed/>
    <w:rsid w:val="00DF08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83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73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714433"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10</cp:revision>
  <dcterms:created xsi:type="dcterms:W3CDTF">2017-07-31T11:35:00Z</dcterms:created>
  <dcterms:modified xsi:type="dcterms:W3CDTF">2017-08-23T09:45:00Z</dcterms:modified>
</cp:coreProperties>
</file>